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8843" w14:textId="4E8A0474" w:rsidR="00572903" w:rsidRDefault="00572903" w:rsidP="00572903">
      <w:pPr>
        <w:spacing w:after="0" w:line="240" w:lineRule="auto"/>
        <w:ind w:right="74"/>
        <w:rPr>
          <w:rFonts w:ascii="Arial Narrow" w:hAnsi="Arial Narrow"/>
          <w:b/>
          <w:color w:val="auto"/>
          <w:sz w:val="24"/>
          <w:szCs w:val="24"/>
          <w:lang w:eastAsia="pl-PL"/>
        </w:rPr>
      </w:pPr>
      <w:r>
        <w:rPr>
          <w:rFonts w:ascii="Arial Narrow" w:hAnsi="Arial Narrow"/>
          <w:b/>
          <w:color w:val="auto"/>
          <w:sz w:val="24"/>
          <w:szCs w:val="24"/>
          <w:lang w:eastAsia="pl-PL"/>
        </w:rPr>
        <w:t xml:space="preserve">                 </w:t>
      </w:r>
      <w:r w:rsidRPr="00572903">
        <w:rPr>
          <w:rFonts w:ascii="Arial Narrow" w:hAnsi="Arial Narrow"/>
          <w:b/>
          <w:color w:val="auto"/>
          <w:sz w:val="24"/>
          <w:szCs w:val="24"/>
          <w:lang w:eastAsia="pl-PL"/>
        </w:rPr>
        <w:t>OO-DIR.264.46.2022</w:t>
      </w:r>
    </w:p>
    <w:p w14:paraId="03FCF889" w14:textId="28D064FA" w:rsidR="001E7A78" w:rsidRPr="0024375F" w:rsidRDefault="001E7A78" w:rsidP="00572903">
      <w:pPr>
        <w:spacing w:after="0" w:line="240" w:lineRule="auto"/>
        <w:ind w:right="74"/>
        <w:rPr>
          <w:rFonts w:ascii="Arial Narrow" w:hAnsi="Arial Narrow"/>
          <w:b/>
          <w:color w:val="auto"/>
          <w:sz w:val="20"/>
          <w:szCs w:val="20"/>
          <w:lang w:eastAsia="pl-PL"/>
        </w:rPr>
      </w:pPr>
      <w:r w:rsidRPr="0024375F">
        <w:rPr>
          <w:rFonts w:ascii="Arial Narrow" w:hAnsi="Arial Narrow"/>
          <w:i/>
          <w:color w:val="auto"/>
          <w:sz w:val="20"/>
          <w:szCs w:val="20"/>
          <w:lang w:eastAsia="pl-PL"/>
        </w:rPr>
        <w:t>(znak spr</w:t>
      </w:r>
      <w:r w:rsidR="007E0AC4">
        <w:rPr>
          <w:rFonts w:ascii="Arial Narrow" w:hAnsi="Arial Narrow"/>
          <w:i/>
          <w:color w:val="auto"/>
          <w:sz w:val="20"/>
          <w:szCs w:val="20"/>
          <w:lang w:eastAsia="pl-PL"/>
        </w:rPr>
        <w:t>awy - zgodnie z JRWA nadany w E</w:t>
      </w:r>
      <w:r w:rsidRPr="0024375F">
        <w:rPr>
          <w:rFonts w:ascii="Arial Narrow" w:hAnsi="Arial Narrow"/>
          <w:i/>
          <w:color w:val="auto"/>
          <w:sz w:val="20"/>
          <w:szCs w:val="20"/>
          <w:lang w:eastAsia="pl-PL"/>
        </w:rPr>
        <w:t>OD)</w:t>
      </w:r>
    </w:p>
    <w:p w14:paraId="1AD7653B" w14:textId="77777777" w:rsidR="001E7A78" w:rsidRPr="0024375F" w:rsidRDefault="001E7A78" w:rsidP="0024375F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pl-PL"/>
        </w:rPr>
      </w:pPr>
    </w:p>
    <w:p w14:paraId="1A5EB21A" w14:textId="77777777" w:rsidR="001E7A78" w:rsidRPr="0024375F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pl-PL"/>
        </w:rPr>
      </w:pPr>
    </w:p>
    <w:p w14:paraId="66B1B686" w14:textId="77777777" w:rsidR="001E7A78" w:rsidRPr="0024375F" w:rsidRDefault="001E7A78" w:rsidP="0024375F">
      <w:pPr>
        <w:spacing w:after="0" w:line="240" w:lineRule="auto"/>
        <w:ind w:left="-540"/>
        <w:jc w:val="left"/>
        <w:rPr>
          <w:rFonts w:ascii="Arial Narrow" w:hAnsi="Arial Narrow"/>
          <w:i/>
          <w:color w:val="auto"/>
          <w:sz w:val="24"/>
          <w:szCs w:val="24"/>
          <w:lang w:eastAsia="pl-PL"/>
        </w:rPr>
      </w:pPr>
    </w:p>
    <w:p w14:paraId="4AB41489" w14:textId="77777777" w:rsidR="001E7A78" w:rsidRPr="0024375F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pl-PL"/>
        </w:rPr>
      </w:pPr>
    </w:p>
    <w:p w14:paraId="7984AE26" w14:textId="77777777" w:rsidR="001E7A78" w:rsidRPr="0024375F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pl-PL"/>
        </w:rPr>
      </w:pPr>
    </w:p>
    <w:p w14:paraId="7219D499" w14:textId="77777777" w:rsidR="001E7A78" w:rsidRPr="00F13914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pl-PL"/>
        </w:rPr>
      </w:pPr>
    </w:p>
    <w:p w14:paraId="63FDE7E4" w14:textId="77777777" w:rsidR="001E7A78" w:rsidRPr="00F13914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pl-PL"/>
        </w:rPr>
      </w:pPr>
      <w:r w:rsidRPr="00F13914">
        <w:rPr>
          <w:rFonts w:ascii="Arial Narrow" w:hAnsi="Arial Narrow"/>
          <w:b/>
          <w:color w:val="auto"/>
          <w:sz w:val="24"/>
          <w:szCs w:val="24"/>
          <w:lang w:eastAsia="pl-PL"/>
        </w:rPr>
        <w:t>ISTOTNE  WARUNKI  ZAMÓWIENIA</w:t>
      </w:r>
    </w:p>
    <w:p w14:paraId="49640EFE" w14:textId="20EC191B" w:rsidR="001E7A78" w:rsidRPr="00F13914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lang w:eastAsia="pl-PL"/>
        </w:rPr>
      </w:pPr>
      <w:r w:rsidRPr="00F13914">
        <w:rPr>
          <w:rFonts w:ascii="Arial Narrow" w:hAnsi="Arial Narrow"/>
          <w:b/>
          <w:color w:val="auto"/>
          <w:lang w:eastAsia="pl-PL"/>
        </w:rPr>
        <w:t>(IWZ)</w:t>
      </w:r>
    </w:p>
    <w:p w14:paraId="1EA00BA7" w14:textId="77777777" w:rsidR="001E7A78" w:rsidRPr="00F13914" w:rsidRDefault="001E7A78" w:rsidP="0024375F">
      <w:pPr>
        <w:spacing w:after="0" w:line="240" w:lineRule="auto"/>
        <w:jc w:val="center"/>
        <w:rPr>
          <w:rFonts w:ascii="Arial Narrow" w:hAnsi="Arial Narrow"/>
          <w:b/>
          <w:color w:val="auto"/>
          <w:lang w:eastAsia="pl-PL"/>
        </w:rPr>
      </w:pPr>
      <w:r w:rsidRPr="00F13914">
        <w:rPr>
          <w:rFonts w:ascii="Arial Narrow" w:hAnsi="Arial Narrow"/>
          <w:b/>
          <w:color w:val="auto"/>
          <w:lang w:eastAsia="pl-PL"/>
        </w:rPr>
        <w:t>stanowiące zapytanie ofertowe na:</w:t>
      </w:r>
    </w:p>
    <w:p w14:paraId="5C3F3ED8" w14:textId="77777777" w:rsidR="00F446CD" w:rsidRPr="00F13914" w:rsidRDefault="00F446CD" w:rsidP="0024375F">
      <w:pPr>
        <w:spacing w:after="0" w:line="240" w:lineRule="auto"/>
        <w:jc w:val="center"/>
        <w:rPr>
          <w:rFonts w:ascii="Arial Narrow" w:hAnsi="Arial Narrow"/>
          <w:b/>
          <w:color w:val="auto"/>
          <w:lang w:eastAsia="pl-PL"/>
        </w:rPr>
      </w:pPr>
    </w:p>
    <w:p w14:paraId="7CEBD64A" w14:textId="41CCA19C" w:rsidR="001E7A78" w:rsidRPr="00572903" w:rsidRDefault="001E7A78" w:rsidP="00572903">
      <w:pPr>
        <w:spacing w:after="0" w:line="240" w:lineRule="auto"/>
        <w:jc w:val="center"/>
        <w:rPr>
          <w:rFonts w:ascii="Arial Narrow" w:eastAsia="Calibri" w:hAnsi="Arial Narrow"/>
          <w:b/>
          <w:color w:val="984806" w:themeColor="accent6" w:themeShade="80"/>
          <w:lang w:bidi="pl-PL"/>
        </w:rPr>
      </w:pPr>
      <w:r w:rsidRPr="00BD1780">
        <w:rPr>
          <w:rFonts w:ascii="Arial Narrow" w:hAnsi="Arial Narrow"/>
          <w:b/>
          <w:color w:val="984806" w:themeColor="accent6" w:themeShade="80"/>
          <w:lang w:eastAsia="pl-PL"/>
        </w:rPr>
        <w:t xml:space="preserve"> „</w:t>
      </w:r>
      <w:r w:rsidR="00572903" w:rsidRPr="00572903">
        <w:rPr>
          <w:rFonts w:ascii="Arial Narrow" w:eastAsia="Calibri" w:hAnsi="Arial Narrow"/>
          <w:b/>
          <w:color w:val="984806" w:themeColor="accent6" w:themeShade="80"/>
          <w:lang w:bidi="pl-PL"/>
        </w:rPr>
        <w:t>Wykonanie ekspertyzy technicznej mającej na celu ustalenie przyczyn zawilgocenia ścian parteru budynku internatu w Suwałka</w:t>
      </w:r>
      <w:r w:rsidR="00572903">
        <w:rPr>
          <w:rFonts w:ascii="Arial Narrow" w:eastAsia="Calibri" w:hAnsi="Arial Narrow"/>
          <w:b/>
          <w:color w:val="984806" w:themeColor="accent6" w:themeShade="80"/>
          <w:lang w:bidi="pl-PL"/>
        </w:rPr>
        <w:t xml:space="preserve">ch przy ul. Pułaskiego 24H wraz </w:t>
      </w:r>
      <w:r w:rsidR="00572903" w:rsidRPr="00572903">
        <w:rPr>
          <w:rFonts w:ascii="Arial Narrow" w:eastAsia="Calibri" w:hAnsi="Arial Narrow"/>
          <w:b/>
          <w:color w:val="984806" w:themeColor="accent6" w:themeShade="80"/>
          <w:lang w:bidi="pl-PL"/>
        </w:rPr>
        <w:t>z opracowaniem planu prac niezbędnych do usunięcia zawilgocenia ścian oraz kosztorysem, przedmiarem i specyfikacjami technicznymi wykonania i odbioru robót budowlanych</w:t>
      </w:r>
      <w:r w:rsidRPr="00BD1780">
        <w:rPr>
          <w:rFonts w:ascii="Arial Narrow" w:hAnsi="Arial Narrow"/>
          <w:b/>
          <w:color w:val="984806" w:themeColor="accent6" w:themeShade="80"/>
          <w:lang w:eastAsia="pl-PL"/>
        </w:rPr>
        <w:t>”</w:t>
      </w:r>
    </w:p>
    <w:p w14:paraId="7E88BFCD" w14:textId="77777777" w:rsidR="001E7A78" w:rsidRPr="00F13914" w:rsidRDefault="001E7A78" w:rsidP="0024375F">
      <w:pPr>
        <w:spacing w:after="0" w:line="240" w:lineRule="auto"/>
        <w:jc w:val="center"/>
        <w:rPr>
          <w:rFonts w:ascii="Arial Narrow" w:hAnsi="Arial Narrow"/>
          <w:i/>
          <w:color w:val="auto"/>
          <w:lang w:eastAsia="pl-PL"/>
        </w:rPr>
      </w:pPr>
      <w:r w:rsidRPr="00F13914">
        <w:rPr>
          <w:rFonts w:ascii="Arial Narrow" w:hAnsi="Arial Narrow"/>
          <w:i/>
          <w:color w:val="auto"/>
          <w:lang w:eastAsia="pl-PL"/>
        </w:rPr>
        <w:t>(nazwa nadana zamówieniu)</w:t>
      </w:r>
    </w:p>
    <w:p w14:paraId="5F332377" w14:textId="77777777" w:rsidR="001E7A78" w:rsidRPr="00F13914" w:rsidRDefault="001E7A78" w:rsidP="0024375F">
      <w:pPr>
        <w:spacing w:after="0" w:line="240" w:lineRule="auto"/>
        <w:rPr>
          <w:rFonts w:ascii="Arial Narrow" w:hAnsi="Arial Narrow"/>
          <w:color w:val="auto"/>
          <w:lang w:eastAsia="pl-PL"/>
        </w:rPr>
      </w:pPr>
    </w:p>
    <w:p w14:paraId="47E48025" w14:textId="6197D9BD" w:rsidR="001E7A78" w:rsidRPr="00F13914" w:rsidRDefault="001E7A78" w:rsidP="0024375F">
      <w:pPr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Do niniejszego zamówienia nie stosuje się przepisów </w:t>
      </w:r>
      <w:r w:rsidR="00A048F0" w:rsidRPr="00F13914">
        <w:rPr>
          <w:rFonts w:ascii="Arial Narrow" w:hAnsi="Arial Narrow"/>
          <w:color w:val="auto"/>
          <w:lang w:eastAsia="pl-PL"/>
        </w:rPr>
        <w:t>ustawy z dnia 11 września 2019 r. Prawo zamówień publicznych (Dz. U. z dnia 2021 poz. 1129 ze zm.)</w:t>
      </w:r>
    </w:p>
    <w:p w14:paraId="2414E535" w14:textId="77777777" w:rsidR="001E7A78" w:rsidRPr="00F13914" w:rsidRDefault="001E7A78" w:rsidP="0024375F">
      <w:pPr>
        <w:spacing w:after="0" w:line="240" w:lineRule="auto"/>
        <w:rPr>
          <w:rFonts w:ascii="Arial Narrow" w:hAnsi="Arial Narrow"/>
          <w:color w:val="auto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21F45084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9ECF5" w14:textId="77777777" w:rsidR="001E7A78" w:rsidRPr="00F13914" w:rsidRDefault="001E7A78" w:rsidP="0024375F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outlineLvl w:val="1"/>
              <w:rPr>
                <w:rFonts w:ascii="Arial Narrow" w:hAnsi="Arial Narrow"/>
                <w:b/>
                <w:bCs/>
                <w:i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iCs/>
                <w:color w:val="auto"/>
                <w:lang w:eastAsia="pl-PL"/>
              </w:rPr>
              <w:t xml:space="preserve">I.  NAZWA  I  ADRES  ZAMAWIAJĄCEGO </w:t>
            </w:r>
          </w:p>
        </w:tc>
      </w:tr>
    </w:tbl>
    <w:p w14:paraId="2E40EAE3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u w:val="single"/>
          <w:lang w:eastAsia="pl-PL"/>
        </w:rPr>
      </w:pPr>
      <w:r w:rsidRPr="00F13914">
        <w:rPr>
          <w:rFonts w:ascii="Arial Narrow" w:hAnsi="Arial Narrow"/>
          <w:color w:val="auto"/>
          <w:u w:val="single"/>
          <w:lang w:eastAsia="pl-PL"/>
        </w:rPr>
        <w:t>Zamawiający:</w:t>
      </w:r>
    </w:p>
    <w:p w14:paraId="0B7FD930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Agencja Mienia Wojskowego</w:t>
      </w:r>
    </w:p>
    <w:p w14:paraId="42BBCE4B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ul. Nowowiejska 26A</w:t>
      </w:r>
    </w:p>
    <w:p w14:paraId="39E5F481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00-911 Warszawa</w:t>
      </w:r>
    </w:p>
    <w:p w14:paraId="45E1C9DC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u w:val="single"/>
          <w:lang w:eastAsia="pl-PL"/>
        </w:rPr>
      </w:pPr>
      <w:r w:rsidRPr="00F13914">
        <w:rPr>
          <w:rFonts w:ascii="Arial Narrow" w:hAnsi="Arial Narrow"/>
          <w:color w:val="auto"/>
          <w:u w:val="single"/>
          <w:lang w:eastAsia="pl-PL"/>
        </w:rPr>
        <w:t>Dane kontaktowe:</w:t>
      </w:r>
    </w:p>
    <w:p w14:paraId="0209E454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Oddział Regionalny w Olsztynie </w:t>
      </w:r>
    </w:p>
    <w:p w14:paraId="5089111A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ul. Kasprowicza 1</w:t>
      </w:r>
    </w:p>
    <w:p w14:paraId="35620131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10 – 219 Olsztyn</w:t>
      </w:r>
    </w:p>
    <w:p w14:paraId="0BD4911E" w14:textId="77777777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eastAsia="HG Mincho Light J" w:hAnsi="Arial Narrow"/>
          <w:color w:val="auto"/>
          <w:lang w:eastAsia="pl-PL"/>
        </w:rPr>
        <w:sym w:font="Wingdings" w:char="F028"/>
      </w:r>
      <w:r w:rsidRPr="00F13914">
        <w:rPr>
          <w:rFonts w:ascii="Arial Narrow" w:hAnsi="Arial Narrow"/>
          <w:color w:val="auto"/>
          <w:lang w:eastAsia="pl-PL"/>
        </w:rPr>
        <w:t xml:space="preserve"> 89 536 31 00 / 261 322 100   </w:t>
      </w:r>
    </w:p>
    <w:p w14:paraId="74CFD6FB" w14:textId="3AABEE02" w:rsidR="0020045B" w:rsidRPr="00F13914" w:rsidRDefault="0020045B" w:rsidP="0024375F">
      <w:pPr>
        <w:spacing w:after="0" w:line="240" w:lineRule="auto"/>
        <w:ind w:left="14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Adres poczty elektronicznej:</w:t>
      </w:r>
      <w:r w:rsidR="00F446CD" w:rsidRPr="00F13914">
        <w:rPr>
          <w:rFonts w:ascii="Arial Narrow" w:hAnsi="Arial Narrow"/>
          <w:color w:val="auto"/>
          <w:lang w:eastAsia="pl-PL"/>
        </w:rPr>
        <w:tab/>
      </w:r>
      <w:hyperlink r:id="rId10" w:history="1">
        <w:r w:rsidRPr="00F13914">
          <w:rPr>
            <w:rFonts w:ascii="Arial Narrow" w:hAnsi="Arial Narrow"/>
            <w:color w:val="auto"/>
            <w:u w:val="single"/>
            <w:lang w:eastAsia="pl-PL"/>
          </w:rPr>
          <w:t>olsztyn@amw.com.pl</w:t>
        </w:r>
      </w:hyperlink>
    </w:p>
    <w:p w14:paraId="64774608" w14:textId="3F853AAD" w:rsidR="0020045B" w:rsidRPr="00F13914" w:rsidRDefault="00F446CD" w:rsidP="0024375F">
      <w:pPr>
        <w:spacing w:after="0"/>
        <w:ind w:left="142"/>
        <w:rPr>
          <w:rFonts w:ascii="Arial Narrow" w:hAnsi="Arial Narrow"/>
          <w:color w:val="auto"/>
          <w:lang w:val="de-DE" w:eastAsia="pl-PL"/>
        </w:rPr>
      </w:pPr>
      <w:r w:rsidRPr="00F13914">
        <w:rPr>
          <w:rFonts w:ascii="Arial Narrow" w:hAnsi="Arial Narrow"/>
          <w:color w:val="auto"/>
          <w:lang w:eastAsia="pl-PL"/>
        </w:rPr>
        <w:t>Adres strony internetowej:</w:t>
      </w:r>
      <w:r w:rsidRPr="00F13914">
        <w:rPr>
          <w:rFonts w:ascii="Arial Narrow" w:hAnsi="Arial Narrow"/>
          <w:color w:val="auto"/>
          <w:lang w:eastAsia="pl-PL"/>
        </w:rPr>
        <w:tab/>
      </w:r>
      <w:r w:rsidR="0020045B" w:rsidRPr="00F13914">
        <w:rPr>
          <w:rFonts w:ascii="Arial Narrow" w:hAnsi="Arial Narrow"/>
          <w:color w:val="auto"/>
          <w:u w:val="single"/>
          <w:lang w:eastAsia="pl-PL"/>
        </w:rPr>
        <w:t xml:space="preserve">https://amw.com.pl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094C26FD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BE0CF" w14:textId="77777777" w:rsidR="001E7A78" w:rsidRPr="00F13914" w:rsidRDefault="001E7A78" w:rsidP="00132ED6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1"/>
              <w:rPr>
                <w:rFonts w:ascii="Arial Narrow" w:hAnsi="Arial Narrow"/>
                <w:b/>
                <w:bCs/>
                <w:i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iCs/>
                <w:color w:val="auto"/>
                <w:lang w:eastAsia="pl-PL"/>
              </w:rPr>
              <w:t>II.  OPIS  PRZEDMIOTU  ZAMÓWIENIA</w:t>
            </w:r>
          </w:p>
        </w:tc>
      </w:tr>
    </w:tbl>
    <w:p w14:paraId="3A2257B5" w14:textId="28E94062" w:rsidR="00220072" w:rsidRPr="00694EAD" w:rsidRDefault="001E7A78" w:rsidP="00220072">
      <w:pPr>
        <w:numPr>
          <w:ilvl w:val="0"/>
          <w:numId w:val="10"/>
        </w:numPr>
        <w:tabs>
          <w:tab w:val="num" w:pos="-4395"/>
        </w:tabs>
        <w:spacing w:after="0" w:line="240" w:lineRule="auto"/>
        <w:ind w:left="425" w:hanging="425"/>
        <w:rPr>
          <w:rFonts w:ascii="Arial Narrow" w:hAnsi="Arial Narrow"/>
          <w:color w:val="984806" w:themeColor="accent6" w:themeShade="80"/>
          <w:lang w:eastAsia="pl-PL"/>
        </w:rPr>
      </w:pPr>
      <w:r w:rsidRPr="00BD1780">
        <w:rPr>
          <w:rFonts w:ascii="Arial Narrow" w:hAnsi="Arial Narrow"/>
          <w:color w:val="984806" w:themeColor="accent6" w:themeShade="80"/>
          <w:lang w:eastAsia="pl-PL"/>
        </w:rPr>
        <w:t>Opis przedmiotu zamówienia</w:t>
      </w:r>
      <w:r w:rsidR="00694EAD">
        <w:rPr>
          <w:rFonts w:ascii="Arial Narrow" w:hAnsi="Arial Narrow"/>
          <w:color w:val="984806" w:themeColor="accent6" w:themeShade="80"/>
          <w:lang w:eastAsia="pl-PL"/>
        </w:rPr>
        <w:t xml:space="preserve"> stanowi załącznik nr 1,</w:t>
      </w:r>
      <w:r w:rsidR="00F13914" w:rsidRPr="00BD1780">
        <w:rPr>
          <w:rFonts w:ascii="Arial Narrow" w:hAnsi="Arial Narrow"/>
          <w:color w:val="984806" w:themeColor="accent6" w:themeShade="80"/>
          <w:lang w:eastAsia="pl-PL"/>
        </w:rPr>
        <w:t xml:space="preserve"> projektowane postanowienia umowy (PPU) stanowiące załącznik nr 2</w:t>
      </w:r>
      <w:r w:rsidR="00F13914" w:rsidRPr="00694EAD">
        <w:rPr>
          <w:rFonts w:ascii="Arial Narrow" w:hAnsi="Arial Narrow"/>
          <w:color w:val="984806" w:themeColor="accent6" w:themeShade="80"/>
          <w:lang w:eastAsia="pl-PL"/>
        </w:rPr>
        <w:t xml:space="preserve"> </w:t>
      </w:r>
      <w:r w:rsidR="00694EAD" w:rsidRPr="00694EAD">
        <w:rPr>
          <w:rFonts w:ascii="Arial Narrow" w:hAnsi="Arial Narrow"/>
          <w:color w:val="984806" w:themeColor="accent6" w:themeShade="80"/>
          <w:lang w:eastAsia="pl-PL"/>
        </w:rPr>
        <w:t xml:space="preserve">i zdjęcia stanowiące załącznik nr 3a do 3e </w:t>
      </w:r>
      <w:r w:rsidR="00F13914" w:rsidRPr="00694EAD">
        <w:rPr>
          <w:rFonts w:ascii="Arial Narrow" w:hAnsi="Arial Narrow"/>
          <w:color w:val="984806" w:themeColor="accent6" w:themeShade="80"/>
          <w:lang w:eastAsia="pl-PL"/>
        </w:rPr>
        <w:t>do niniejszych IWZ.</w:t>
      </w:r>
    </w:p>
    <w:p w14:paraId="243F563A" w14:textId="77777777" w:rsidR="004D4F92" w:rsidRPr="004D4F92" w:rsidRDefault="004D4F92" w:rsidP="004D4F92">
      <w:pPr>
        <w:numPr>
          <w:ilvl w:val="0"/>
          <w:numId w:val="10"/>
        </w:numPr>
        <w:tabs>
          <w:tab w:val="num" w:pos="-4395"/>
        </w:tabs>
        <w:spacing w:after="0" w:line="240" w:lineRule="auto"/>
        <w:ind w:left="425" w:hanging="425"/>
        <w:rPr>
          <w:rFonts w:ascii="Arial Narrow" w:hAnsi="Arial Narrow"/>
          <w:color w:val="984806" w:themeColor="accent6" w:themeShade="80"/>
          <w:lang w:eastAsia="pl-PL"/>
        </w:rPr>
      </w:pPr>
      <w:r w:rsidRPr="004D4F92">
        <w:rPr>
          <w:rFonts w:ascii="Arial Narrow" w:hAnsi="Arial Narrow"/>
          <w:color w:val="984806" w:themeColor="accent6" w:themeShade="80"/>
          <w:lang w:eastAsia="pl-PL"/>
        </w:rPr>
        <w:t>Termin wykonania zamówienia:</w:t>
      </w:r>
    </w:p>
    <w:p w14:paraId="3558855C" w14:textId="54679155" w:rsidR="004D4F92" w:rsidRPr="004D4F92" w:rsidRDefault="004D4F92" w:rsidP="004D4F92">
      <w:pPr>
        <w:spacing w:after="0" w:line="240" w:lineRule="auto"/>
        <w:ind w:left="425"/>
        <w:rPr>
          <w:rFonts w:ascii="Arial Narrow" w:hAnsi="Arial Narrow"/>
          <w:color w:val="984806" w:themeColor="accent6" w:themeShade="80"/>
          <w:lang w:eastAsia="pl-PL"/>
        </w:rPr>
      </w:pPr>
      <w:r w:rsidRPr="004D4F92">
        <w:rPr>
          <w:rFonts w:ascii="Arial Narrow" w:hAnsi="Arial Narrow"/>
          <w:color w:val="984806" w:themeColor="accent6" w:themeShade="80"/>
          <w:lang w:eastAsia="pl-PL"/>
        </w:rPr>
        <w:t>- rozpoczęcie – od dnia podpisania umowy</w:t>
      </w:r>
    </w:p>
    <w:p w14:paraId="2000D8D7" w14:textId="77777777" w:rsidR="004D4F92" w:rsidRPr="004D4F92" w:rsidRDefault="004D4F92" w:rsidP="004D4F92">
      <w:pPr>
        <w:spacing w:after="0" w:line="240" w:lineRule="auto"/>
        <w:ind w:left="425"/>
        <w:rPr>
          <w:rFonts w:ascii="Arial Narrow" w:hAnsi="Arial Narrow"/>
          <w:color w:val="984806" w:themeColor="accent6" w:themeShade="80"/>
          <w:lang w:eastAsia="pl-PL"/>
        </w:rPr>
      </w:pPr>
      <w:bookmarkStart w:id="0" w:name="_GoBack"/>
      <w:bookmarkEnd w:id="0"/>
      <w:r w:rsidRPr="004D4F92">
        <w:rPr>
          <w:rFonts w:ascii="Arial Narrow" w:hAnsi="Arial Narrow"/>
          <w:color w:val="984806" w:themeColor="accent6" w:themeShade="80"/>
          <w:lang w:eastAsia="pl-PL"/>
        </w:rPr>
        <w:t>- zakończenie – 75 dni od dnia podpisania umowy</w:t>
      </w:r>
    </w:p>
    <w:p w14:paraId="782442B4" w14:textId="475AB362" w:rsidR="00315A36" w:rsidRPr="004D4F92" w:rsidRDefault="00315A36" w:rsidP="004D4F92">
      <w:pPr>
        <w:pStyle w:val="Akapitzlist"/>
        <w:widowControl w:val="0"/>
        <w:suppressAutoHyphens/>
        <w:spacing w:before="60" w:after="60"/>
        <w:ind w:left="360"/>
        <w:rPr>
          <w:color w:val="FF0000"/>
          <w:szCs w:val="20"/>
        </w:rPr>
      </w:pP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097"/>
      </w:tblGrid>
      <w:tr w:rsidR="001E7A78" w:rsidRPr="00F13914" w14:paraId="1E731E81" w14:textId="77777777" w:rsidTr="001E7A78">
        <w:tc>
          <w:tcPr>
            <w:tcW w:w="9320" w:type="dxa"/>
            <w:shd w:val="clear" w:color="auto" w:fill="D9D9D9"/>
          </w:tcPr>
          <w:p w14:paraId="25007AC8" w14:textId="77777777" w:rsidR="001E7A78" w:rsidRPr="00F13914" w:rsidRDefault="001E7A78" w:rsidP="00132ED6">
            <w:pPr>
              <w:tabs>
                <w:tab w:val="left" w:pos="-5460"/>
              </w:tabs>
              <w:spacing w:after="0" w:line="240" w:lineRule="auto"/>
              <w:rPr>
                <w:rFonts w:ascii="Arial Narrow" w:hAnsi="Arial Narrow"/>
                <w:b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color w:val="auto"/>
                <w:lang w:eastAsia="pl-PL"/>
              </w:rPr>
              <w:t xml:space="preserve">III. </w:t>
            </w:r>
            <w:r w:rsidRPr="00F13914">
              <w:rPr>
                <w:rFonts w:ascii="Arial Narrow" w:hAnsi="Arial Narrow"/>
                <w:b/>
                <w:i/>
                <w:color w:val="auto"/>
                <w:lang w:eastAsia="pl-PL"/>
              </w:rPr>
              <w:t xml:space="preserve"> </w:t>
            </w:r>
            <w:r w:rsidRPr="00F13914">
              <w:rPr>
                <w:rFonts w:ascii="Arial Narrow" w:hAnsi="Arial Narrow"/>
                <w:b/>
                <w:color w:val="auto"/>
                <w:lang w:eastAsia="pl-PL"/>
              </w:rPr>
              <w:t>TERMIN  ZWIĄZANIA  OFERTĄ</w:t>
            </w:r>
          </w:p>
        </w:tc>
      </w:tr>
    </w:tbl>
    <w:p w14:paraId="4165F828" w14:textId="6A18AC95" w:rsidR="001E7A78" w:rsidRPr="00F13914" w:rsidRDefault="001E7A78" w:rsidP="00132ED6">
      <w:pPr>
        <w:numPr>
          <w:ilvl w:val="0"/>
          <w:numId w:val="20"/>
        </w:numPr>
        <w:tabs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Wykonawca je</w:t>
      </w:r>
      <w:r w:rsidR="00572903">
        <w:rPr>
          <w:rFonts w:ascii="Arial Narrow" w:hAnsi="Arial Narrow"/>
          <w:color w:val="auto"/>
          <w:lang w:eastAsia="pl-PL"/>
        </w:rPr>
        <w:t>st związany ofertą przez okres 3</w:t>
      </w:r>
      <w:r w:rsidRPr="00F13914">
        <w:rPr>
          <w:rFonts w:ascii="Arial Narrow" w:hAnsi="Arial Narrow"/>
          <w:color w:val="auto"/>
          <w:lang w:eastAsia="pl-PL"/>
        </w:rPr>
        <w:t>0 dni.</w:t>
      </w:r>
    </w:p>
    <w:p w14:paraId="63C419DC" w14:textId="4F388BE7" w:rsidR="001E7A78" w:rsidRPr="00F13914" w:rsidRDefault="001E7A78" w:rsidP="00132ED6">
      <w:pPr>
        <w:numPr>
          <w:ilvl w:val="0"/>
          <w:numId w:val="20"/>
        </w:numPr>
        <w:tabs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Bieg terminu związania ofertą rozpoczyna się w dniu upływu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0A1F1A11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E5DC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 xml:space="preserve">IV.  WADIUM </w:t>
            </w:r>
          </w:p>
        </w:tc>
      </w:tr>
    </w:tbl>
    <w:p w14:paraId="3D07EBC7" w14:textId="447F5BFA" w:rsidR="001E7A78" w:rsidRPr="00F13914" w:rsidRDefault="001E7A78" w:rsidP="00132ED6">
      <w:pPr>
        <w:numPr>
          <w:ilvl w:val="0"/>
          <w:numId w:val="21"/>
        </w:numPr>
        <w:tabs>
          <w:tab w:val="left" w:pos="-5103"/>
        </w:tabs>
        <w:spacing w:after="0" w:line="240" w:lineRule="auto"/>
        <w:ind w:left="425" w:hanging="425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Zamawiający </w:t>
      </w:r>
      <w:r w:rsidR="007B7A82" w:rsidRPr="00F13914">
        <w:rPr>
          <w:rFonts w:ascii="Arial Narrow" w:hAnsi="Arial Narrow"/>
          <w:color w:val="auto"/>
          <w:lang w:eastAsia="pl-PL"/>
        </w:rPr>
        <w:t xml:space="preserve">nie wymaga </w:t>
      </w:r>
      <w:r w:rsidRPr="00F13914">
        <w:rPr>
          <w:rFonts w:ascii="Arial Narrow" w:hAnsi="Arial Narrow"/>
          <w:color w:val="auto"/>
          <w:lang w:eastAsia="pl-PL"/>
        </w:rPr>
        <w:t>wniesienia wadium.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65052939" w14:textId="77777777" w:rsidTr="001E7A78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CF879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V. WYMAGANE  OŚWIADCZENIA  I  DOKUMENTY</w:t>
            </w:r>
          </w:p>
        </w:tc>
      </w:tr>
    </w:tbl>
    <w:p w14:paraId="401983E0" w14:textId="3BA99A89" w:rsidR="00BD1780" w:rsidRPr="00BD1780" w:rsidRDefault="001E7A78" w:rsidP="00BD1780">
      <w:pPr>
        <w:pStyle w:val="Akapitzlist"/>
        <w:numPr>
          <w:ilvl w:val="2"/>
          <w:numId w:val="4"/>
        </w:numPr>
        <w:tabs>
          <w:tab w:val="clear" w:pos="1260"/>
          <w:tab w:val="left" w:pos="357"/>
          <w:tab w:val="num" w:pos="426"/>
        </w:tabs>
        <w:spacing w:after="0" w:line="240" w:lineRule="auto"/>
        <w:ind w:left="426" w:hanging="426"/>
        <w:rPr>
          <w:rFonts w:ascii="Arial Narrow" w:hAnsi="Arial Narrow"/>
          <w:color w:val="984806" w:themeColor="accent6" w:themeShade="80"/>
          <w:lang w:eastAsia="pl-PL"/>
        </w:rPr>
      </w:pPr>
      <w:r w:rsidRPr="00BD1780">
        <w:rPr>
          <w:rFonts w:ascii="Arial Narrow" w:hAnsi="Arial Narrow"/>
          <w:color w:val="984806" w:themeColor="accent6" w:themeShade="80"/>
          <w:lang w:eastAsia="pl-PL"/>
        </w:rPr>
        <w:t xml:space="preserve">Wypełniony i podpisany przez Wykonawcę „Formularz oferty” </w:t>
      </w:r>
      <w:r w:rsidR="00A43A9D" w:rsidRPr="00BD1780">
        <w:rPr>
          <w:rFonts w:ascii="Arial Narrow" w:hAnsi="Arial Narrow"/>
          <w:color w:val="984806" w:themeColor="accent6" w:themeShade="80"/>
          <w:lang w:eastAsia="pl-PL"/>
        </w:rPr>
        <w:t>na wzorze stanowiącym załącznik</w:t>
      </w:r>
      <w:r w:rsidR="00A43A9D" w:rsidRPr="00BD1780">
        <w:rPr>
          <w:rFonts w:ascii="Arial Narrow" w:hAnsi="Arial Narrow"/>
          <w:color w:val="984806" w:themeColor="accent6" w:themeShade="80"/>
          <w:lang w:eastAsia="pl-PL"/>
        </w:rPr>
        <w:br/>
      </w:r>
      <w:r w:rsidRPr="00BD1780">
        <w:rPr>
          <w:rFonts w:ascii="Arial Narrow" w:hAnsi="Arial Narrow"/>
          <w:color w:val="984806" w:themeColor="accent6" w:themeShade="80"/>
          <w:lang w:eastAsia="pl-PL"/>
        </w:rPr>
        <w:t xml:space="preserve">nr </w:t>
      </w:r>
      <w:r w:rsidR="00F13914" w:rsidRPr="00BD1780">
        <w:rPr>
          <w:rFonts w:ascii="Arial Narrow" w:hAnsi="Arial Narrow"/>
          <w:color w:val="984806" w:themeColor="accent6" w:themeShade="80"/>
          <w:lang w:eastAsia="pl-PL"/>
        </w:rPr>
        <w:t>1</w:t>
      </w:r>
      <w:r w:rsidR="00572903">
        <w:rPr>
          <w:rFonts w:ascii="Arial Narrow" w:hAnsi="Arial Narrow"/>
          <w:color w:val="984806" w:themeColor="accent6" w:themeShade="80"/>
          <w:lang w:eastAsia="pl-PL"/>
        </w:rPr>
        <w:t xml:space="preserve"> do niniejszych IWZ.</w:t>
      </w:r>
    </w:p>
    <w:p w14:paraId="230CB7C7" w14:textId="25CF9928" w:rsidR="00BD1780" w:rsidRPr="00BD1780" w:rsidRDefault="00BD1780" w:rsidP="00572903">
      <w:pPr>
        <w:pStyle w:val="Akapitzlist"/>
        <w:tabs>
          <w:tab w:val="left" w:pos="357"/>
        </w:tabs>
        <w:spacing w:after="0" w:line="240" w:lineRule="auto"/>
        <w:ind w:left="426"/>
        <w:rPr>
          <w:rFonts w:ascii="Arial Narrow" w:hAnsi="Arial Narrow"/>
          <w:color w:val="984806" w:themeColor="accent6" w:themeShade="8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4BF8A640" w14:textId="77777777" w:rsidTr="001E7A78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0AF7A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 xml:space="preserve">VI. INFORMACJA O SPOSOBIE POROZUMIEWANIA SIĘ ZAMAWIAJĄCEGO </w:t>
            </w: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1D0EB14E" w14:textId="77777777" w:rsidR="001E7A78" w:rsidRPr="00F13914" w:rsidRDefault="001E7A78" w:rsidP="00132ED6">
      <w:pPr>
        <w:numPr>
          <w:ilvl w:val="0"/>
          <w:numId w:val="5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Wszelkie oświadczenia, wnioski, zawiadomienia oraz informacje Zamawiający i Wykonawcy przekazują pisemnie, faksem lub drogą elektroniczną.</w:t>
      </w:r>
    </w:p>
    <w:p w14:paraId="57B4BED2" w14:textId="5DD9D91B" w:rsidR="001E7A78" w:rsidRPr="00F13914" w:rsidRDefault="007512AF" w:rsidP="00132ED6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Zamawiający </w:t>
      </w:r>
      <w:r w:rsidR="001E7A78" w:rsidRPr="00F13914">
        <w:rPr>
          <w:rFonts w:ascii="Arial Narrow" w:hAnsi="Arial Narrow"/>
          <w:color w:val="auto"/>
          <w:lang w:eastAsia="pl-PL"/>
        </w:rPr>
        <w:t>dopuszcza skła</w:t>
      </w:r>
      <w:r w:rsidRPr="00F13914">
        <w:rPr>
          <w:rFonts w:ascii="Arial Narrow" w:hAnsi="Arial Narrow"/>
          <w:color w:val="auto"/>
          <w:lang w:eastAsia="pl-PL"/>
        </w:rPr>
        <w:t>dania ofert drogą elektroniczną</w:t>
      </w:r>
      <w:r w:rsidR="001E7A78" w:rsidRPr="00F13914">
        <w:rPr>
          <w:rFonts w:ascii="Arial Narrow" w:hAnsi="Arial Narrow"/>
          <w:color w:val="auto"/>
          <w:lang w:eastAsia="pl-PL"/>
        </w:rPr>
        <w:t xml:space="preserve">. </w:t>
      </w:r>
    </w:p>
    <w:p w14:paraId="59BD5D65" w14:textId="77777777" w:rsidR="00B91FA5" w:rsidRPr="00F13914" w:rsidRDefault="00B91FA5" w:rsidP="00132ED6">
      <w:pPr>
        <w:numPr>
          <w:ilvl w:val="0"/>
          <w:numId w:val="5"/>
        </w:numPr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Osobą uprawnioną do kontaktowania się z Wykonawcami jest: </w:t>
      </w:r>
    </w:p>
    <w:p w14:paraId="1B05C595" w14:textId="2D7BD13E" w:rsidR="001E7A78" w:rsidRPr="00F13914" w:rsidRDefault="00572903" w:rsidP="00132ED6">
      <w:pPr>
        <w:tabs>
          <w:tab w:val="left" w:pos="357"/>
        </w:tabs>
        <w:spacing w:after="0" w:line="240" w:lineRule="auto"/>
        <w:ind w:left="357"/>
        <w:rPr>
          <w:rFonts w:ascii="Arial Narrow" w:hAnsi="Arial Narrow"/>
          <w:color w:val="auto"/>
          <w:lang w:eastAsia="pl-PL"/>
        </w:rPr>
      </w:pPr>
      <w:r>
        <w:rPr>
          <w:rFonts w:ascii="Arial Narrow" w:hAnsi="Arial Narrow"/>
          <w:color w:val="auto"/>
          <w:lang w:eastAsia="pl-PL"/>
        </w:rPr>
        <w:t>Małgorzata Walasiewicz</w:t>
      </w:r>
      <w:r w:rsidR="00B91FA5" w:rsidRPr="00F13914">
        <w:rPr>
          <w:rFonts w:ascii="Arial Narrow" w:hAnsi="Arial Narrow"/>
          <w:color w:val="auto"/>
          <w:lang w:eastAsia="pl-PL"/>
        </w:rPr>
        <w:t xml:space="preserve">, e-mail: </w:t>
      </w:r>
      <w:r>
        <w:rPr>
          <w:rFonts w:ascii="Arial Narrow" w:hAnsi="Arial Narrow"/>
          <w:color w:val="auto"/>
          <w:lang w:eastAsia="pl-PL"/>
        </w:rPr>
        <w:t>m</w:t>
      </w:r>
      <w:r w:rsidR="00B91FA5" w:rsidRPr="00F13914">
        <w:rPr>
          <w:rFonts w:ascii="Arial Narrow" w:hAnsi="Arial Narrow"/>
          <w:color w:val="auto"/>
          <w:lang w:eastAsia="pl-PL"/>
        </w:rPr>
        <w:t>.</w:t>
      </w:r>
      <w:r>
        <w:rPr>
          <w:rFonts w:ascii="Arial Narrow" w:hAnsi="Arial Narrow"/>
          <w:color w:val="auto"/>
          <w:lang w:eastAsia="pl-PL"/>
        </w:rPr>
        <w:t>walasiewicz</w:t>
      </w:r>
      <w:r w:rsidR="00B91FA5" w:rsidRPr="00F13914">
        <w:rPr>
          <w:rFonts w:ascii="Arial Narrow" w:hAnsi="Arial Narrow"/>
          <w:color w:val="auto"/>
          <w:lang w:eastAsia="pl-PL"/>
        </w:rPr>
        <w:t>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218F4513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9AA83" w14:textId="77777777" w:rsidR="001E7A78" w:rsidRPr="00F13914" w:rsidRDefault="001E7A78" w:rsidP="00132ED6">
            <w:pPr>
              <w:spacing w:after="0" w:line="240" w:lineRule="auto"/>
              <w:ind w:left="357" w:hanging="357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VII. INNE  POSTANOWIENIA</w:t>
            </w:r>
          </w:p>
        </w:tc>
      </w:tr>
    </w:tbl>
    <w:p w14:paraId="1059A972" w14:textId="77777777" w:rsidR="001E7A78" w:rsidRPr="00F13914" w:rsidRDefault="001E7A78" w:rsidP="00132ED6">
      <w:pPr>
        <w:numPr>
          <w:ilvl w:val="6"/>
          <w:numId w:val="5"/>
        </w:numPr>
        <w:tabs>
          <w:tab w:val="num" w:pos="-5103"/>
        </w:tabs>
        <w:spacing w:after="0" w:line="240" w:lineRule="auto"/>
        <w:ind w:left="425" w:hanging="425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Zamówienie prowadzone jest w języku polskim.</w:t>
      </w:r>
    </w:p>
    <w:p w14:paraId="5AC62F16" w14:textId="77777777" w:rsidR="001E7A78" w:rsidRPr="00F13914" w:rsidRDefault="001E7A78" w:rsidP="00132ED6">
      <w:pPr>
        <w:numPr>
          <w:ilvl w:val="6"/>
          <w:numId w:val="5"/>
        </w:numPr>
        <w:tabs>
          <w:tab w:val="num" w:pos="-5103"/>
        </w:tabs>
        <w:spacing w:after="0" w:line="240" w:lineRule="auto"/>
        <w:ind w:left="426" w:hanging="426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Wykonawca może zwrócić się do Zamawiającego o wyjaśnienie IWZ.</w:t>
      </w:r>
      <w:r w:rsidRPr="00F13914">
        <w:rPr>
          <w:rFonts w:ascii="Arial Narrow" w:hAnsi="Arial Narrow"/>
          <w:color w:val="auto"/>
          <w:vertAlign w:val="superscript"/>
          <w:lang w:eastAsia="pl-PL"/>
        </w:rPr>
        <w:t xml:space="preserve"> </w:t>
      </w:r>
    </w:p>
    <w:p w14:paraId="0009536F" w14:textId="11EB4923" w:rsidR="001E7A78" w:rsidRPr="00F13914" w:rsidRDefault="001E7A78" w:rsidP="00132ED6">
      <w:pPr>
        <w:numPr>
          <w:ilvl w:val="6"/>
          <w:numId w:val="5"/>
        </w:numPr>
        <w:tabs>
          <w:tab w:val="num" w:pos="-5103"/>
        </w:tabs>
        <w:spacing w:after="0" w:line="240" w:lineRule="auto"/>
        <w:ind w:left="426" w:hanging="426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Wyk</w:t>
      </w:r>
      <w:r w:rsidR="00714169" w:rsidRPr="00F13914">
        <w:rPr>
          <w:rFonts w:ascii="Arial Narrow" w:hAnsi="Arial Narrow"/>
          <w:color w:val="auto"/>
          <w:lang w:eastAsia="pl-PL"/>
        </w:rPr>
        <w:t>onawca może złożyć jedną ofertę</w:t>
      </w:r>
      <w:r w:rsidRPr="00F13914">
        <w:rPr>
          <w:rFonts w:ascii="Arial Narrow" w:hAnsi="Arial Narrow"/>
          <w:color w:val="auto"/>
          <w:lang w:eastAsia="pl-PL"/>
        </w:rPr>
        <w:t>.</w:t>
      </w:r>
      <w:r w:rsidRPr="00F13914">
        <w:rPr>
          <w:rFonts w:ascii="Arial Narrow" w:hAnsi="Arial Narrow"/>
          <w:bCs/>
          <w:color w:val="auto"/>
          <w:lang w:eastAsia="pl-PL"/>
        </w:rPr>
        <w:t xml:space="preserve"> </w:t>
      </w:r>
    </w:p>
    <w:p w14:paraId="11C243DB" w14:textId="0ABA17F6" w:rsidR="001E7A78" w:rsidRPr="00F13914" w:rsidRDefault="001E7A78" w:rsidP="00B64406">
      <w:pPr>
        <w:numPr>
          <w:ilvl w:val="6"/>
          <w:numId w:val="5"/>
        </w:numPr>
        <w:tabs>
          <w:tab w:val="num" w:pos="-5103"/>
        </w:tabs>
        <w:spacing w:after="0" w:line="240" w:lineRule="auto"/>
        <w:ind w:left="426" w:hanging="426"/>
        <w:jc w:val="left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Wykonawca może, przed upływem terminu składania ofert, zmienić lub wycofać ofertę.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18DF9996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1ED0B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VIII. MIEJSCE, TERMIN  I  SPOSÓB  SKŁADANIA, I OTWARCIA OFERT</w:t>
            </w:r>
          </w:p>
        </w:tc>
      </w:tr>
    </w:tbl>
    <w:p w14:paraId="27EA61A5" w14:textId="6E1CDA6D" w:rsidR="00EE0EE1" w:rsidRPr="00BD1780" w:rsidRDefault="00EE0EE1" w:rsidP="00EE0EE1">
      <w:pPr>
        <w:tabs>
          <w:tab w:val="left" w:pos="-5103"/>
        </w:tabs>
        <w:spacing w:after="0" w:line="240" w:lineRule="auto"/>
        <w:jc w:val="center"/>
        <w:rPr>
          <w:rFonts w:ascii="Arial Narrow" w:hAnsi="Arial Narrow"/>
          <w:b/>
          <w:i/>
          <w:color w:val="984806" w:themeColor="accent6" w:themeShade="80"/>
          <w:u w:val="single"/>
          <w:lang w:eastAsia="pl-PL"/>
        </w:rPr>
      </w:pPr>
      <w:r w:rsidRPr="00BD1780">
        <w:rPr>
          <w:rFonts w:ascii="Arial Narrow" w:hAnsi="Arial Narrow"/>
          <w:b/>
          <w:color w:val="984806" w:themeColor="accent6" w:themeShade="80"/>
          <w:lang w:eastAsia="pl-PL"/>
        </w:rPr>
        <w:t xml:space="preserve">Ofertę należy złożyć na adres </w:t>
      </w:r>
      <w:r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 xml:space="preserve">email: </w:t>
      </w:r>
      <w:r w:rsidR="00572903" w:rsidRPr="00572903">
        <w:rPr>
          <w:rFonts w:ascii="Arial Narrow" w:hAnsi="Arial Narrow"/>
          <w:b/>
          <w:i/>
          <w:color w:val="984806" w:themeColor="accent6" w:themeShade="80"/>
          <w:u w:val="single"/>
          <w:lang w:eastAsia="pl-PL"/>
        </w:rPr>
        <w:t>m.walasiewicz@amw.com.pl</w:t>
      </w:r>
    </w:p>
    <w:p w14:paraId="65B0B115" w14:textId="35CA56E0" w:rsidR="00EE0EE1" w:rsidRPr="00BD1780" w:rsidRDefault="00EE0EE1" w:rsidP="00EE0EE1">
      <w:pPr>
        <w:tabs>
          <w:tab w:val="left" w:pos="-5103"/>
        </w:tabs>
        <w:spacing w:after="0" w:line="240" w:lineRule="auto"/>
        <w:jc w:val="center"/>
        <w:rPr>
          <w:rFonts w:ascii="Arial Narrow" w:hAnsi="Arial Narrow"/>
          <w:i/>
          <w:color w:val="984806" w:themeColor="accent6" w:themeShade="80"/>
          <w:lang w:eastAsia="pl-PL"/>
        </w:rPr>
      </w:pPr>
      <w:r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 xml:space="preserve">do dnia </w:t>
      </w:r>
      <w:r w:rsidR="00572903">
        <w:rPr>
          <w:rFonts w:ascii="Arial Narrow" w:hAnsi="Arial Narrow"/>
          <w:b/>
          <w:i/>
          <w:color w:val="984806" w:themeColor="accent6" w:themeShade="80"/>
          <w:lang w:eastAsia="pl-PL"/>
        </w:rPr>
        <w:t>02.</w:t>
      </w:r>
      <w:r w:rsidR="00AF7CFB"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>0</w:t>
      </w:r>
      <w:r w:rsidR="00572903">
        <w:rPr>
          <w:rFonts w:ascii="Arial Narrow" w:hAnsi="Arial Narrow"/>
          <w:b/>
          <w:i/>
          <w:color w:val="984806" w:themeColor="accent6" w:themeShade="80"/>
          <w:lang w:eastAsia="pl-PL"/>
        </w:rPr>
        <w:t>8</w:t>
      </w:r>
      <w:r w:rsidR="00E76D03"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>.</w:t>
      </w:r>
      <w:r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>202</w:t>
      </w:r>
      <w:r w:rsidR="00F13914"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>2</w:t>
      </w:r>
      <w:r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 xml:space="preserve"> r. do godziny 1</w:t>
      </w:r>
      <w:r w:rsidR="00572903">
        <w:rPr>
          <w:rFonts w:ascii="Arial Narrow" w:hAnsi="Arial Narrow"/>
          <w:b/>
          <w:i/>
          <w:color w:val="984806" w:themeColor="accent6" w:themeShade="80"/>
          <w:lang w:eastAsia="pl-PL"/>
        </w:rPr>
        <w:t>2</w:t>
      </w:r>
      <w:r w:rsidRPr="00BD1780">
        <w:rPr>
          <w:rFonts w:ascii="Arial Narrow" w:hAnsi="Arial Narrow"/>
          <w:b/>
          <w:i/>
          <w:color w:val="984806" w:themeColor="accent6" w:themeShade="80"/>
          <w:lang w:eastAsia="pl-PL"/>
        </w:rPr>
        <w:t>:00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651F87BC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71BBA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IX. OPIS  SPOSOBU  OBLICZENIA  CENY</w:t>
            </w:r>
          </w:p>
        </w:tc>
      </w:tr>
    </w:tbl>
    <w:p w14:paraId="05A716FC" w14:textId="77777777" w:rsidR="001E7A78" w:rsidRPr="00F13914" w:rsidRDefault="001E7A78" w:rsidP="00132ED6">
      <w:pPr>
        <w:numPr>
          <w:ilvl w:val="3"/>
          <w:numId w:val="8"/>
        </w:numPr>
        <w:tabs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eastAsia="Arial Unicode MS" w:hAnsi="Arial Narrow"/>
          <w:color w:val="auto"/>
          <w:lang w:eastAsia="pl-PL"/>
        </w:rPr>
        <w:t>W „Formularzu oferty” należy przedstawić cenę netto i brutto za wykonanie zamówienia oraz kwotę i stawkę podatku VAT.</w:t>
      </w:r>
    </w:p>
    <w:p w14:paraId="7629734C" w14:textId="77777777" w:rsidR="001E7A78" w:rsidRPr="00F13914" w:rsidRDefault="001E7A78" w:rsidP="00132ED6">
      <w:pPr>
        <w:numPr>
          <w:ilvl w:val="3"/>
          <w:numId w:val="8"/>
        </w:numPr>
        <w:tabs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eastAsia="Arial Unicode MS" w:hAnsi="Arial Narrow"/>
          <w:color w:val="auto"/>
          <w:lang w:eastAsia="pl-PL"/>
        </w:rPr>
        <w:t>Cenę należy wpisać w polskich złotych, z dokładnością do dwóch miejsc po przecinku.</w:t>
      </w:r>
    </w:p>
    <w:p w14:paraId="3CED592D" w14:textId="1360A609" w:rsidR="001E7A78" w:rsidRPr="00F13914" w:rsidRDefault="001E7A78" w:rsidP="00132ED6">
      <w:pPr>
        <w:numPr>
          <w:ilvl w:val="3"/>
          <w:numId w:val="8"/>
        </w:numPr>
        <w:tabs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eastAsia="Arial Unicode MS" w:hAnsi="Arial Narrow"/>
          <w:color w:val="auto"/>
          <w:lang w:eastAsia="pl-PL"/>
        </w:rPr>
        <w:t>Cena brutto musi zawierać wszystkie koszty związane z realizacją zamówienia.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4FD55300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DFEC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X. KRYTERIA  OCENY  OFERT</w:t>
            </w:r>
          </w:p>
        </w:tc>
      </w:tr>
    </w:tbl>
    <w:p w14:paraId="45DE00FD" w14:textId="77777777" w:rsidR="001E7A78" w:rsidRPr="00F13914" w:rsidRDefault="001E7A78" w:rsidP="00132ED6">
      <w:pPr>
        <w:numPr>
          <w:ilvl w:val="5"/>
          <w:numId w:val="8"/>
        </w:numPr>
        <w:tabs>
          <w:tab w:val="num" w:pos="426"/>
        </w:tabs>
        <w:spacing w:after="0" w:line="240" w:lineRule="auto"/>
        <w:ind w:left="284" w:hanging="284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Zamawiający będzie się kierował następującym(i) kryterium(ami) oceny ofert:</w:t>
      </w:r>
    </w:p>
    <w:p w14:paraId="6FF8D847" w14:textId="447605FC" w:rsidR="001E7A78" w:rsidRPr="00F13914" w:rsidRDefault="001E7A78" w:rsidP="00132ED6">
      <w:pPr>
        <w:tabs>
          <w:tab w:val="left" w:pos="540"/>
        </w:tabs>
        <w:spacing w:after="0" w:line="240" w:lineRule="auto"/>
        <w:ind w:left="426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1) cena oferty brutto: </w:t>
      </w:r>
      <w:r w:rsidR="00FD7B3E" w:rsidRPr="00F13914">
        <w:rPr>
          <w:rFonts w:ascii="Arial Narrow" w:hAnsi="Arial Narrow"/>
          <w:color w:val="auto"/>
          <w:lang w:eastAsia="pl-PL"/>
        </w:rPr>
        <w:t>100</w:t>
      </w:r>
      <w:r w:rsidRPr="00F13914">
        <w:rPr>
          <w:rFonts w:ascii="Arial Narrow" w:hAnsi="Arial Narrow"/>
          <w:color w:val="auto"/>
          <w:lang w:eastAsia="pl-PL"/>
        </w:rPr>
        <w:t>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3CB58FE7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E0DD6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XI</w:t>
            </w:r>
            <w:r w:rsidRPr="00F13914">
              <w:rPr>
                <w:rFonts w:ascii="Arial Narrow" w:hAnsi="Arial Narrow"/>
                <w:b/>
                <w:color w:val="auto"/>
                <w:lang w:eastAsia="pl-PL"/>
              </w:rPr>
              <w:t xml:space="preserve">. WYBÓR  NAJKORZYSTNIEJSZEJ  OFERTY  </w:t>
            </w:r>
          </w:p>
        </w:tc>
      </w:tr>
    </w:tbl>
    <w:p w14:paraId="46ED1B15" w14:textId="77777777" w:rsidR="00430812" w:rsidRPr="00F13914" w:rsidRDefault="001E7A78" w:rsidP="00430812">
      <w:pPr>
        <w:numPr>
          <w:ilvl w:val="0"/>
          <w:numId w:val="13"/>
        </w:numPr>
        <w:spacing w:after="0" w:line="240" w:lineRule="auto"/>
        <w:ind w:left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 </w:t>
      </w:r>
      <w:r w:rsidR="00430812" w:rsidRPr="00F13914">
        <w:rPr>
          <w:rFonts w:ascii="Arial Narrow" w:hAnsi="Arial Narrow"/>
          <w:color w:val="auto"/>
          <w:lang w:eastAsia="pl-PL"/>
        </w:rPr>
        <w:t xml:space="preserve">W toku badania i oceny ofert Zamawiający może żądać od Wykonawców wyjaśnień i uzupełnień złożonych ofert. </w:t>
      </w:r>
    </w:p>
    <w:p w14:paraId="1134BC43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left="357" w:hanging="357"/>
        <w:rPr>
          <w:rFonts w:ascii="Arial Narrow" w:hAnsi="Arial Narrow"/>
          <w:bCs/>
          <w:color w:val="auto"/>
          <w:lang w:eastAsia="pl-PL"/>
        </w:rPr>
      </w:pPr>
      <w:r w:rsidRPr="00F13914">
        <w:rPr>
          <w:rFonts w:ascii="Arial Narrow" w:hAnsi="Arial Narrow"/>
          <w:bCs/>
          <w:color w:val="auto"/>
          <w:lang w:eastAsia="pl-PL"/>
        </w:rPr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2F2722B1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Zamawiający poprawi w ofercie:</w:t>
      </w:r>
    </w:p>
    <w:p w14:paraId="0B6ABDAA" w14:textId="77777777" w:rsidR="00430812" w:rsidRPr="00F13914" w:rsidRDefault="00430812" w:rsidP="00430812">
      <w:pPr>
        <w:numPr>
          <w:ilvl w:val="0"/>
          <w:numId w:val="19"/>
        </w:numPr>
        <w:tabs>
          <w:tab w:val="left" w:pos="408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oczywiste omyłki pisarskie;</w:t>
      </w:r>
    </w:p>
    <w:p w14:paraId="18FAE2AD" w14:textId="77777777" w:rsidR="00430812" w:rsidRPr="00F13914" w:rsidRDefault="00430812" w:rsidP="00430812">
      <w:pPr>
        <w:numPr>
          <w:ilvl w:val="0"/>
          <w:numId w:val="19"/>
        </w:numPr>
        <w:tabs>
          <w:tab w:val="left" w:pos="408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oczywiste omyłki rachunkowe, z uwzględnieniem konsekwencji rachunkowych dokonanych poprawek;</w:t>
      </w:r>
    </w:p>
    <w:p w14:paraId="6BD6B800" w14:textId="77777777" w:rsidR="00430812" w:rsidRPr="00F13914" w:rsidRDefault="00430812" w:rsidP="00430812">
      <w:pPr>
        <w:numPr>
          <w:ilvl w:val="0"/>
          <w:numId w:val="19"/>
        </w:numPr>
        <w:tabs>
          <w:tab w:val="left" w:pos="408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inne omyłki polegające na niezgodności oferty z istotnymi warunkami zamówienia, niepowodujące istotnych zmian w treści oferty.</w:t>
      </w:r>
    </w:p>
    <w:p w14:paraId="275DB7D6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Zamawiający może odrzucić ofertę, jeżeli:</w:t>
      </w:r>
    </w:p>
    <w:p w14:paraId="51624C81" w14:textId="77777777" w:rsidR="00430812" w:rsidRPr="00F13914" w:rsidRDefault="00430812" w:rsidP="00430812">
      <w:pPr>
        <w:numPr>
          <w:ilvl w:val="0"/>
          <w:numId w:val="18"/>
        </w:numPr>
        <w:tabs>
          <w:tab w:val="left" w:pos="408"/>
        </w:tabs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jej treść nie odpowiada treści IWZ </w:t>
      </w:r>
    </w:p>
    <w:p w14:paraId="431DE0CE" w14:textId="77777777" w:rsidR="00430812" w:rsidRPr="00F13914" w:rsidRDefault="00430812" w:rsidP="00430812">
      <w:pPr>
        <w:numPr>
          <w:ilvl w:val="0"/>
          <w:numId w:val="18"/>
        </w:numPr>
        <w:tabs>
          <w:tab w:val="left" w:pos="408"/>
        </w:tabs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jej złożenie stanowi czyn nieuczciwej konkurencji w rozumieniu przepisów o zwalczaniu nieuczciwej konkurencji;</w:t>
      </w:r>
    </w:p>
    <w:p w14:paraId="6C4626E9" w14:textId="77777777" w:rsidR="00430812" w:rsidRPr="00F13914" w:rsidRDefault="00430812" w:rsidP="00430812">
      <w:pPr>
        <w:numPr>
          <w:ilvl w:val="0"/>
          <w:numId w:val="18"/>
        </w:numPr>
        <w:tabs>
          <w:tab w:val="left" w:pos="408"/>
        </w:tabs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została złożona przez Wykonawcę niezaproszonego do składania ofert;</w:t>
      </w:r>
    </w:p>
    <w:p w14:paraId="5A4F9DF2" w14:textId="77777777" w:rsidR="00430812" w:rsidRPr="00F13914" w:rsidRDefault="00430812" w:rsidP="00430812">
      <w:pPr>
        <w:numPr>
          <w:ilvl w:val="0"/>
          <w:numId w:val="18"/>
        </w:numPr>
        <w:tabs>
          <w:tab w:val="left" w:pos="408"/>
        </w:tabs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została złożona przez Wykonawcę, który w okresie ostatnich 24 m-cy przed dniem składania ofert realizował zamówienie dla Zamawiającego w sposób nienależyty, w szczególności </w:t>
      </w:r>
      <w:r w:rsidRPr="00F13914">
        <w:rPr>
          <w:rFonts w:ascii="Arial Narrow" w:hAnsi="Arial Narrow"/>
          <w:bCs/>
          <w:color w:val="auto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F13914">
        <w:rPr>
          <w:rFonts w:ascii="Arial Narrow" w:hAnsi="Arial Narrow"/>
          <w:color w:val="auto"/>
          <w:lang w:eastAsia="pl-PL"/>
        </w:rPr>
        <w:t>lub zamawiający rozwiązał zawartą umowę z winy Wykonawcy.</w:t>
      </w:r>
    </w:p>
    <w:p w14:paraId="3B6B3CEF" w14:textId="77777777" w:rsidR="00430812" w:rsidRPr="00F13914" w:rsidRDefault="00430812" w:rsidP="00430812">
      <w:pPr>
        <w:numPr>
          <w:ilvl w:val="0"/>
          <w:numId w:val="18"/>
        </w:numPr>
        <w:tabs>
          <w:tab w:val="left" w:pos="408"/>
        </w:tabs>
        <w:spacing w:after="0" w:line="240" w:lineRule="auto"/>
        <w:ind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Wykonawca nie złoży wyjaśnień lub dokumentów w wyznaczonym terminie;</w:t>
      </w:r>
    </w:p>
    <w:p w14:paraId="1C0D6582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Zamawiający może unieważnić zamówienie, jeżeli: </w:t>
      </w:r>
    </w:p>
    <w:p w14:paraId="48FBE70C" w14:textId="77777777" w:rsidR="00430812" w:rsidRPr="00F13914" w:rsidRDefault="00430812" w:rsidP="00430812">
      <w:pPr>
        <w:numPr>
          <w:ilvl w:val="1"/>
          <w:numId w:val="22"/>
        </w:numPr>
        <w:tabs>
          <w:tab w:val="left" w:pos="357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nie zostanie złożona żadna oferta niepodlegająca odrzuceniu;</w:t>
      </w:r>
    </w:p>
    <w:p w14:paraId="02DB8165" w14:textId="77777777" w:rsidR="00430812" w:rsidRPr="00F13914" w:rsidRDefault="00430812" w:rsidP="00430812">
      <w:pPr>
        <w:numPr>
          <w:ilvl w:val="1"/>
          <w:numId w:val="22"/>
        </w:numPr>
        <w:tabs>
          <w:tab w:val="left" w:pos="357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39FF9E7D" w14:textId="77777777" w:rsidR="00430812" w:rsidRPr="00F13914" w:rsidRDefault="00430812" w:rsidP="00430812">
      <w:pPr>
        <w:numPr>
          <w:ilvl w:val="1"/>
          <w:numId w:val="22"/>
        </w:numPr>
        <w:tabs>
          <w:tab w:val="left" w:pos="357"/>
        </w:tabs>
        <w:spacing w:after="0" w:line="240" w:lineRule="auto"/>
        <w:rPr>
          <w:rFonts w:ascii="Arial Narrow" w:hAnsi="Arial Narrow"/>
          <w:strike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lastRenderedPageBreak/>
        <w:t>wystąpi zmiana okoliczności powodująca, że prowadzenie postępowania lub wykonanie zamówienia nie będzie leżeć w interesie Zamawiającego;</w:t>
      </w:r>
    </w:p>
    <w:p w14:paraId="1E6FEDFE" w14:textId="77777777" w:rsidR="00430812" w:rsidRPr="00F13914" w:rsidRDefault="00430812" w:rsidP="00430812">
      <w:pPr>
        <w:numPr>
          <w:ilvl w:val="1"/>
          <w:numId w:val="22"/>
        </w:numPr>
        <w:tabs>
          <w:tab w:val="left" w:pos="357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zamówienie obarczone będzie wadą uniemożliwiającą zawarcie ważnej umowy;</w:t>
      </w:r>
    </w:p>
    <w:p w14:paraId="4709E5D1" w14:textId="77777777" w:rsidR="00430812" w:rsidRPr="00F13914" w:rsidRDefault="00430812" w:rsidP="00430812">
      <w:pPr>
        <w:numPr>
          <w:ilvl w:val="1"/>
          <w:numId w:val="22"/>
        </w:numPr>
        <w:tabs>
          <w:tab w:val="left" w:pos="357"/>
        </w:tabs>
        <w:spacing w:after="0" w:line="240" w:lineRule="auto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w wyniku złożenia ofert dodatkowych zostaną złożone oferty o takiej samej cenie.</w:t>
      </w:r>
    </w:p>
    <w:p w14:paraId="61C253C6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hanging="50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Zamawiający wybierze ofertę najkorzystniejszą na podstawie kryteriów oceny ofert określonych w IWZ.</w:t>
      </w:r>
    </w:p>
    <w:p w14:paraId="7714AC64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hanging="50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6F2673E2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hanging="50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3138932C" w14:textId="77777777" w:rsidR="00430812" w:rsidRPr="00F13914" w:rsidRDefault="00430812" w:rsidP="00430812">
      <w:pPr>
        <w:numPr>
          <w:ilvl w:val="0"/>
          <w:numId w:val="13"/>
        </w:numPr>
        <w:spacing w:after="0" w:line="240" w:lineRule="auto"/>
        <w:ind w:hanging="50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Wykonawcy, składając oferty dodatkowe, nie będą mogli zaoferować cen wyższych niż zaoferowane w złożonych ofertach. </w:t>
      </w:r>
    </w:p>
    <w:p w14:paraId="364D8963" w14:textId="09DEF771" w:rsidR="001E7A78" w:rsidRPr="00F13914" w:rsidRDefault="00430812" w:rsidP="00430812">
      <w:pPr>
        <w:numPr>
          <w:ilvl w:val="0"/>
          <w:numId w:val="13"/>
        </w:numPr>
        <w:spacing w:after="0" w:line="240" w:lineRule="auto"/>
        <w:ind w:hanging="502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25937308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631F" w14:textId="77777777" w:rsidR="001E7A78" w:rsidRPr="00F13914" w:rsidRDefault="001E7A78" w:rsidP="00132ED6">
            <w:pPr>
              <w:spacing w:after="0" w:line="240" w:lineRule="auto"/>
              <w:ind w:left="284" w:hanging="284"/>
              <w:rPr>
                <w:rFonts w:ascii="Arial Narrow" w:hAnsi="Arial Narrow"/>
                <w:b/>
                <w:bCs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bCs/>
                <w:color w:val="auto"/>
                <w:lang w:eastAsia="pl-PL"/>
              </w:rPr>
              <w:t>XII.  ZAWARCIE  UMOWY</w:t>
            </w:r>
          </w:p>
        </w:tc>
      </w:tr>
    </w:tbl>
    <w:p w14:paraId="24B0BA6C" w14:textId="77777777" w:rsidR="001E7A78" w:rsidRPr="00F13914" w:rsidRDefault="001E7A78" w:rsidP="00132ED6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eastAsia="Arial Unicode MS" w:hAnsi="Arial Narrow"/>
          <w:color w:val="auto"/>
          <w:lang w:eastAsia="pl-PL"/>
        </w:rPr>
        <w:t>Zamawiający wymaga zawarcia umowy na warunkach określonych w projekcie załączonym do niniejszych IWZ.</w:t>
      </w:r>
    </w:p>
    <w:p w14:paraId="2AEC83C6" w14:textId="77777777" w:rsidR="001E7A78" w:rsidRPr="00F13914" w:rsidRDefault="001E7A78" w:rsidP="00132ED6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Arial Narrow" w:eastAsia="Arial Unicode MS" w:hAnsi="Arial Narrow"/>
          <w:color w:val="auto"/>
          <w:lang w:eastAsia="pl-PL"/>
        </w:rPr>
      </w:pPr>
      <w:r w:rsidRPr="00F13914">
        <w:rPr>
          <w:rFonts w:ascii="Arial Narrow" w:eastAsia="Arial Unicode MS" w:hAnsi="Arial Narrow"/>
          <w:color w:val="auto"/>
          <w:lang w:eastAsia="pl-PL"/>
        </w:rPr>
        <w:t>Rozliczenia między Zamawiającym i Wykonawcą będą prowadzone w polskich złotych.</w:t>
      </w:r>
    </w:p>
    <w:p w14:paraId="52B9B1CB" w14:textId="5DC8FF0D" w:rsidR="001E7A78" w:rsidRPr="00F13914" w:rsidRDefault="001E7A78" w:rsidP="00430812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Arial Narrow" w:eastAsia="Arial Unicode MS" w:hAnsi="Arial Narrow"/>
          <w:color w:val="auto"/>
          <w:lang w:eastAsia="pl-PL"/>
        </w:rPr>
      </w:pPr>
      <w:r w:rsidRPr="00F13914">
        <w:rPr>
          <w:rFonts w:ascii="Arial Narrow" w:eastAsia="Arial Unicode MS" w:hAnsi="Arial Narrow"/>
          <w:color w:val="auto"/>
          <w:lang w:eastAsia="pl-PL"/>
        </w:rPr>
        <w:t xml:space="preserve">Do umowy stosowane będą przepisy </w:t>
      </w:r>
      <w:r w:rsidR="00F13914" w:rsidRPr="00F13914">
        <w:rPr>
          <w:rFonts w:ascii="Arial Narrow" w:eastAsia="Arial Unicode MS" w:hAnsi="Arial Narrow"/>
          <w:color w:val="auto"/>
          <w:lang w:eastAsia="pl-PL"/>
        </w:rPr>
        <w:t xml:space="preserve">obowiązującej </w:t>
      </w:r>
      <w:r w:rsidRPr="00F13914">
        <w:rPr>
          <w:rFonts w:ascii="Arial Narrow" w:eastAsia="Arial Unicode MS" w:hAnsi="Arial Narrow"/>
          <w:color w:val="auto"/>
          <w:lang w:eastAsia="pl-PL"/>
        </w:rPr>
        <w:t>ustawy</w:t>
      </w:r>
      <w:r w:rsidR="00A13235">
        <w:rPr>
          <w:rFonts w:ascii="Arial Narrow" w:eastAsia="Arial Unicode MS" w:hAnsi="Arial Narrow"/>
          <w:color w:val="auto"/>
          <w:lang w:eastAsia="pl-PL"/>
        </w:rPr>
        <w:t xml:space="preserve"> </w:t>
      </w:r>
      <w:r w:rsidR="00F13914" w:rsidRPr="00F13914">
        <w:rPr>
          <w:rFonts w:ascii="Arial Narrow" w:eastAsia="Arial Unicode MS" w:hAnsi="Arial Narrow"/>
          <w:color w:val="auto"/>
          <w:lang w:eastAsia="pl-PL"/>
        </w:rPr>
        <w:t>Kodeks cywilny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F13914" w14:paraId="045DEA75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6ABE9" w14:textId="77777777" w:rsidR="001E7A78" w:rsidRPr="00F13914" w:rsidRDefault="001E7A78" w:rsidP="00132ED6">
            <w:pPr>
              <w:spacing w:after="0" w:line="240" w:lineRule="auto"/>
              <w:rPr>
                <w:rFonts w:ascii="Arial Narrow" w:hAnsi="Arial Narrow"/>
                <w:b/>
                <w:color w:val="auto"/>
                <w:lang w:eastAsia="pl-PL"/>
              </w:rPr>
            </w:pPr>
            <w:r w:rsidRPr="00F13914">
              <w:rPr>
                <w:rFonts w:ascii="Arial Narrow" w:hAnsi="Arial Narrow"/>
                <w:b/>
                <w:color w:val="auto"/>
                <w:lang w:eastAsia="pl-PL"/>
              </w:rPr>
              <w:t xml:space="preserve">XIII.  ZAŁĄCZNIKI </w:t>
            </w:r>
          </w:p>
        </w:tc>
      </w:tr>
    </w:tbl>
    <w:p w14:paraId="36B1A1B0" w14:textId="60214158" w:rsidR="00694EAD" w:rsidRDefault="00A13235" w:rsidP="00AF7CFB">
      <w:pPr>
        <w:tabs>
          <w:tab w:val="left" w:pos="0"/>
        </w:tabs>
        <w:spacing w:after="0" w:line="240" w:lineRule="auto"/>
        <w:ind w:firstLine="426"/>
        <w:rPr>
          <w:rFonts w:ascii="Arial Narrow" w:hAnsi="Arial Narrow"/>
          <w:color w:val="auto"/>
          <w:lang w:eastAsia="pl-PL"/>
        </w:rPr>
      </w:pPr>
      <w:r w:rsidRPr="00A13235">
        <w:rPr>
          <w:rFonts w:ascii="Arial Narrow" w:hAnsi="Arial Narrow"/>
          <w:color w:val="auto"/>
          <w:lang w:eastAsia="pl-PL"/>
        </w:rPr>
        <w:t xml:space="preserve">Zał. </w:t>
      </w:r>
      <w:r>
        <w:rPr>
          <w:rFonts w:ascii="Arial Narrow" w:hAnsi="Arial Narrow"/>
          <w:color w:val="auto"/>
          <w:lang w:eastAsia="pl-PL"/>
        </w:rPr>
        <w:t>1</w:t>
      </w:r>
      <w:r w:rsidRPr="00A13235">
        <w:rPr>
          <w:rFonts w:ascii="Arial Narrow" w:hAnsi="Arial Narrow"/>
          <w:color w:val="auto"/>
          <w:lang w:eastAsia="pl-PL"/>
        </w:rPr>
        <w:t xml:space="preserve"> </w:t>
      </w:r>
      <w:r w:rsidR="00694EAD">
        <w:rPr>
          <w:rFonts w:ascii="Arial Narrow" w:hAnsi="Arial Narrow"/>
          <w:color w:val="auto"/>
          <w:lang w:eastAsia="pl-PL"/>
        </w:rPr>
        <w:t>Opis przedmiotu zamówienia</w:t>
      </w:r>
    </w:p>
    <w:p w14:paraId="013848B1" w14:textId="28C45417" w:rsidR="00AF7CFB" w:rsidRDefault="00E455B5" w:rsidP="00AF7CFB">
      <w:pPr>
        <w:tabs>
          <w:tab w:val="left" w:pos="0"/>
        </w:tabs>
        <w:spacing w:after="0" w:line="240" w:lineRule="auto"/>
        <w:ind w:firstLine="426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>Zał. 2</w:t>
      </w:r>
      <w:r w:rsidR="00AF7CFB" w:rsidRPr="00F13914">
        <w:rPr>
          <w:rFonts w:ascii="Arial Narrow" w:hAnsi="Arial Narrow"/>
          <w:color w:val="auto"/>
          <w:lang w:eastAsia="pl-PL"/>
        </w:rPr>
        <w:t xml:space="preserve"> </w:t>
      </w:r>
      <w:r w:rsidR="00A13235">
        <w:rPr>
          <w:rFonts w:ascii="Arial Narrow" w:hAnsi="Arial Narrow"/>
          <w:color w:val="auto"/>
          <w:lang w:eastAsia="pl-PL"/>
        </w:rPr>
        <w:t>P</w:t>
      </w:r>
      <w:r w:rsidR="00A13235" w:rsidRPr="00A13235">
        <w:rPr>
          <w:rFonts w:ascii="Arial Narrow" w:hAnsi="Arial Narrow"/>
          <w:color w:val="auto"/>
          <w:lang w:eastAsia="pl-PL"/>
        </w:rPr>
        <w:t>rojektowane postanowienia umowy (PPU)</w:t>
      </w:r>
    </w:p>
    <w:p w14:paraId="0EDAB7FF" w14:textId="057C25CC" w:rsidR="00694EAD" w:rsidRDefault="00694EAD" w:rsidP="00AF7CFB">
      <w:pPr>
        <w:tabs>
          <w:tab w:val="left" w:pos="0"/>
        </w:tabs>
        <w:spacing w:after="0" w:line="240" w:lineRule="auto"/>
        <w:ind w:firstLine="426"/>
        <w:rPr>
          <w:rFonts w:ascii="Arial Narrow" w:hAnsi="Arial Narrow"/>
          <w:color w:val="auto"/>
          <w:lang w:eastAsia="pl-PL"/>
        </w:rPr>
      </w:pPr>
      <w:r>
        <w:rPr>
          <w:rFonts w:ascii="Arial Narrow" w:hAnsi="Arial Narrow"/>
          <w:color w:val="auto"/>
          <w:lang w:eastAsia="pl-PL"/>
        </w:rPr>
        <w:t>Zał. 3 a-e Zdjęcia</w:t>
      </w:r>
    </w:p>
    <w:p w14:paraId="022A6A36" w14:textId="5023D208" w:rsidR="00694EAD" w:rsidRDefault="00694EAD" w:rsidP="00694EAD">
      <w:pPr>
        <w:tabs>
          <w:tab w:val="left" w:pos="0"/>
        </w:tabs>
        <w:spacing w:after="0" w:line="240" w:lineRule="auto"/>
        <w:ind w:firstLine="426"/>
        <w:rPr>
          <w:rFonts w:ascii="Arial Narrow" w:hAnsi="Arial Narrow"/>
          <w:color w:val="auto"/>
          <w:lang w:eastAsia="pl-PL"/>
        </w:rPr>
      </w:pPr>
      <w:r w:rsidRPr="00F13914">
        <w:rPr>
          <w:rFonts w:ascii="Arial Narrow" w:hAnsi="Arial Narrow"/>
          <w:color w:val="auto"/>
          <w:lang w:eastAsia="pl-PL"/>
        </w:rPr>
        <w:t xml:space="preserve">Zał. </w:t>
      </w:r>
      <w:r>
        <w:rPr>
          <w:rFonts w:ascii="Arial Narrow" w:hAnsi="Arial Narrow"/>
          <w:color w:val="auto"/>
          <w:lang w:eastAsia="pl-PL"/>
        </w:rPr>
        <w:t xml:space="preserve">4 </w:t>
      </w:r>
      <w:r w:rsidRPr="00A13235">
        <w:rPr>
          <w:rFonts w:ascii="Arial Narrow" w:hAnsi="Arial Narrow"/>
          <w:color w:val="auto"/>
          <w:lang w:eastAsia="pl-PL"/>
        </w:rPr>
        <w:t>Formularz oferty.</w:t>
      </w:r>
    </w:p>
    <w:p w14:paraId="3C43FCB6" w14:textId="23338DBA" w:rsidR="009344B4" w:rsidRPr="0024375F" w:rsidRDefault="009344B4" w:rsidP="002437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0"/>
          <w:szCs w:val="20"/>
          <w:lang w:eastAsia="pl-PL"/>
        </w:rPr>
      </w:pPr>
    </w:p>
    <w:sectPr w:rsidR="009344B4" w:rsidRPr="0024375F" w:rsidSect="00A132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276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F717" w14:textId="77777777" w:rsidR="00B14039" w:rsidRDefault="00B14039">
      <w:pPr>
        <w:spacing w:after="0" w:line="240" w:lineRule="auto"/>
      </w:pPr>
      <w:r>
        <w:separator/>
      </w:r>
    </w:p>
  </w:endnote>
  <w:endnote w:type="continuationSeparator" w:id="0">
    <w:p w14:paraId="26AEE140" w14:textId="77777777" w:rsidR="00B14039" w:rsidRDefault="00B14039">
      <w:pPr>
        <w:spacing w:after="0" w:line="240" w:lineRule="auto"/>
      </w:pPr>
      <w:r>
        <w:continuationSeparator/>
      </w:r>
    </w:p>
  </w:endnote>
  <w:endnote w:type="continuationNotice" w:id="1">
    <w:p w14:paraId="21439BB6" w14:textId="77777777" w:rsidR="00B14039" w:rsidRDefault="00B14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3D9AEC6D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4D4F92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4D4F92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67D78C1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4D4F92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4D4F92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84A3" w14:textId="77777777" w:rsidR="00B14039" w:rsidRDefault="00B14039">
      <w:pPr>
        <w:spacing w:after="0" w:line="240" w:lineRule="auto"/>
      </w:pPr>
      <w:r>
        <w:separator/>
      </w:r>
    </w:p>
  </w:footnote>
  <w:footnote w:type="continuationSeparator" w:id="0">
    <w:p w14:paraId="6A805C08" w14:textId="77777777" w:rsidR="00B14039" w:rsidRDefault="00B14039">
      <w:pPr>
        <w:spacing w:after="0" w:line="240" w:lineRule="auto"/>
      </w:pPr>
      <w:r>
        <w:continuationSeparator/>
      </w:r>
    </w:p>
  </w:footnote>
  <w:footnote w:type="continuationNotice" w:id="1">
    <w:p w14:paraId="0ED6857F" w14:textId="77777777" w:rsidR="00B14039" w:rsidRDefault="00B14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242"/>
    </w:tblGrid>
    <w:tr w:rsidR="006F73F0" w:rsidRPr="006F73F0" w14:paraId="5A23EC5B" w14:textId="77777777" w:rsidTr="00A43A9D">
      <w:tc>
        <w:tcPr>
          <w:tcW w:w="3686" w:type="dxa"/>
        </w:tcPr>
        <w:p w14:paraId="071F9EBF" w14:textId="77777777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4" name="Obraz 4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C14EB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Olsztynie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C14EB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Kasprowicza 1, 10-219 Olsztyn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E4BA4"/>
    <w:multiLevelType w:val="hybridMultilevel"/>
    <w:tmpl w:val="48900EF6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297A7A96"/>
    <w:multiLevelType w:val="hybridMultilevel"/>
    <w:tmpl w:val="4844A90A"/>
    <w:lvl w:ilvl="0" w:tplc="0A8C02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1"/>
  </w:num>
  <w:num w:numId="12">
    <w:abstractNumId w:val="21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20"/>
  </w:num>
  <w:num w:numId="18">
    <w:abstractNumId w:val="9"/>
  </w:num>
  <w:num w:numId="19">
    <w:abstractNumId w:val="23"/>
  </w:num>
  <w:num w:numId="20">
    <w:abstractNumId w:val="14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17331"/>
    <w:rsid w:val="00024986"/>
    <w:rsid w:val="0003160D"/>
    <w:rsid w:val="00036402"/>
    <w:rsid w:val="00040313"/>
    <w:rsid w:val="00041A92"/>
    <w:rsid w:val="00047F9A"/>
    <w:rsid w:val="00055AB4"/>
    <w:rsid w:val="00065C3D"/>
    <w:rsid w:val="000671A4"/>
    <w:rsid w:val="00073FE3"/>
    <w:rsid w:val="000912B3"/>
    <w:rsid w:val="000A080E"/>
    <w:rsid w:val="000A3EB9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0F4D3F"/>
    <w:rsid w:val="00104879"/>
    <w:rsid w:val="00107EA2"/>
    <w:rsid w:val="00121CA3"/>
    <w:rsid w:val="00131E4A"/>
    <w:rsid w:val="00132ED6"/>
    <w:rsid w:val="00133A6D"/>
    <w:rsid w:val="001406F5"/>
    <w:rsid w:val="001439C7"/>
    <w:rsid w:val="001459DF"/>
    <w:rsid w:val="00150312"/>
    <w:rsid w:val="001504AE"/>
    <w:rsid w:val="001510EB"/>
    <w:rsid w:val="0016211C"/>
    <w:rsid w:val="00166C85"/>
    <w:rsid w:val="0017114E"/>
    <w:rsid w:val="001739A8"/>
    <w:rsid w:val="00182F4E"/>
    <w:rsid w:val="0018649B"/>
    <w:rsid w:val="001A2342"/>
    <w:rsid w:val="001B301B"/>
    <w:rsid w:val="001C0DBB"/>
    <w:rsid w:val="001C323F"/>
    <w:rsid w:val="001C5385"/>
    <w:rsid w:val="001C5E5B"/>
    <w:rsid w:val="001E5E40"/>
    <w:rsid w:val="001E72D3"/>
    <w:rsid w:val="001E7A78"/>
    <w:rsid w:val="0020045B"/>
    <w:rsid w:val="002010F3"/>
    <w:rsid w:val="00202CA8"/>
    <w:rsid w:val="00207399"/>
    <w:rsid w:val="00210A10"/>
    <w:rsid w:val="00211029"/>
    <w:rsid w:val="002125D6"/>
    <w:rsid w:val="0021771F"/>
    <w:rsid w:val="00220072"/>
    <w:rsid w:val="0022338C"/>
    <w:rsid w:val="00224D9C"/>
    <w:rsid w:val="0024375F"/>
    <w:rsid w:val="00243D9D"/>
    <w:rsid w:val="002559C8"/>
    <w:rsid w:val="002561C4"/>
    <w:rsid w:val="00264585"/>
    <w:rsid w:val="00275691"/>
    <w:rsid w:val="0027758A"/>
    <w:rsid w:val="00282BF6"/>
    <w:rsid w:val="00296A6A"/>
    <w:rsid w:val="00296B95"/>
    <w:rsid w:val="002A6684"/>
    <w:rsid w:val="002A75CA"/>
    <w:rsid w:val="002A7D4F"/>
    <w:rsid w:val="002B136D"/>
    <w:rsid w:val="002B24A3"/>
    <w:rsid w:val="002E4154"/>
    <w:rsid w:val="002E4660"/>
    <w:rsid w:val="002E5F54"/>
    <w:rsid w:val="002F3EA8"/>
    <w:rsid w:val="0030010F"/>
    <w:rsid w:val="003016AE"/>
    <w:rsid w:val="00315A36"/>
    <w:rsid w:val="003172F1"/>
    <w:rsid w:val="00317E74"/>
    <w:rsid w:val="003258C6"/>
    <w:rsid w:val="00330829"/>
    <w:rsid w:val="00341277"/>
    <w:rsid w:val="0035202C"/>
    <w:rsid w:val="0036092A"/>
    <w:rsid w:val="00361813"/>
    <w:rsid w:val="00363ED9"/>
    <w:rsid w:val="00383DA6"/>
    <w:rsid w:val="00395FDA"/>
    <w:rsid w:val="003970DC"/>
    <w:rsid w:val="003A1F56"/>
    <w:rsid w:val="003A39F1"/>
    <w:rsid w:val="003B2183"/>
    <w:rsid w:val="003C03A6"/>
    <w:rsid w:val="003C04A5"/>
    <w:rsid w:val="003C2642"/>
    <w:rsid w:val="003C5511"/>
    <w:rsid w:val="003D3EE7"/>
    <w:rsid w:val="003D42E4"/>
    <w:rsid w:val="00402EC1"/>
    <w:rsid w:val="00403798"/>
    <w:rsid w:val="00406B85"/>
    <w:rsid w:val="00407CA2"/>
    <w:rsid w:val="004137AC"/>
    <w:rsid w:val="00414243"/>
    <w:rsid w:val="00430812"/>
    <w:rsid w:val="00430DBF"/>
    <w:rsid w:val="004333E3"/>
    <w:rsid w:val="0044036E"/>
    <w:rsid w:val="004433C2"/>
    <w:rsid w:val="00447D72"/>
    <w:rsid w:val="00452110"/>
    <w:rsid w:val="004571F5"/>
    <w:rsid w:val="004742D5"/>
    <w:rsid w:val="004812CF"/>
    <w:rsid w:val="00486F9E"/>
    <w:rsid w:val="00492ADF"/>
    <w:rsid w:val="00493130"/>
    <w:rsid w:val="004954B9"/>
    <w:rsid w:val="004A0E01"/>
    <w:rsid w:val="004A227E"/>
    <w:rsid w:val="004C5EAB"/>
    <w:rsid w:val="004D4F92"/>
    <w:rsid w:val="004D58DD"/>
    <w:rsid w:val="004E2DB4"/>
    <w:rsid w:val="005024AC"/>
    <w:rsid w:val="00503800"/>
    <w:rsid w:val="005141AA"/>
    <w:rsid w:val="005157ED"/>
    <w:rsid w:val="00520326"/>
    <w:rsid w:val="00526A66"/>
    <w:rsid w:val="0053101E"/>
    <w:rsid w:val="005443EB"/>
    <w:rsid w:val="00544E6D"/>
    <w:rsid w:val="005514B0"/>
    <w:rsid w:val="00561384"/>
    <w:rsid w:val="0056189F"/>
    <w:rsid w:val="005633AC"/>
    <w:rsid w:val="00566E34"/>
    <w:rsid w:val="00572903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0B4"/>
    <w:rsid w:val="005B4181"/>
    <w:rsid w:val="005C284B"/>
    <w:rsid w:val="005D0F28"/>
    <w:rsid w:val="005D2EC7"/>
    <w:rsid w:val="005E1641"/>
    <w:rsid w:val="005E38EA"/>
    <w:rsid w:val="005E4ADE"/>
    <w:rsid w:val="005F219E"/>
    <w:rsid w:val="005F3D35"/>
    <w:rsid w:val="00602F9A"/>
    <w:rsid w:val="00607AE8"/>
    <w:rsid w:val="00610556"/>
    <w:rsid w:val="0061345F"/>
    <w:rsid w:val="00623282"/>
    <w:rsid w:val="00623B32"/>
    <w:rsid w:val="00625B74"/>
    <w:rsid w:val="00626611"/>
    <w:rsid w:val="006271D9"/>
    <w:rsid w:val="00630BBE"/>
    <w:rsid w:val="0063336F"/>
    <w:rsid w:val="0063642B"/>
    <w:rsid w:val="0063770C"/>
    <w:rsid w:val="00651863"/>
    <w:rsid w:val="00666D09"/>
    <w:rsid w:val="006742FB"/>
    <w:rsid w:val="0067483B"/>
    <w:rsid w:val="00681B19"/>
    <w:rsid w:val="00681DD7"/>
    <w:rsid w:val="0068335C"/>
    <w:rsid w:val="0068369A"/>
    <w:rsid w:val="00692909"/>
    <w:rsid w:val="00694EAD"/>
    <w:rsid w:val="006A79F3"/>
    <w:rsid w:val="006B13C4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3F2E"/>
    <w:rsid w:val="006F451B"/>
    <w:rsid w:val="006F5F4A"/>
    <w:rsid w:val="006F73F0"/>
    <w:rsid w:val="007016DD"/>
    <w:rsid w:val="007033EB"/>
    <w:rsid w:val="00714169"/>
    <w:rsid w:val="00714762"/>
    <w:rsid w:val="00714914"/>
    <w:rsid w:val="0073604B"/>
    <w:rsid w:val="00744240"/>
    <w:rsid w:val="007512AF"/>
    <w:rsid w:val="007575F6"/>
    <w:rsid w:val="00764D9A"/>
    <w:rsid w:val="0076557B"/>
    <w:rsid w:val="00767DB8"/>
    <w:rsid w:val="00770FA3"/>
    <w:rsid w:val="0079057D"/>
    <w:rsid w:val="00791366"/>
    <w:rsid w:val="007932F4"/>
    <w:rsid w:val="007A0898"/>
    <w:rsid w:val="007A0D97"/>
    <w:rsid w:val="007A1D18"/>
    <w:rsid w:val="007A6F5F"/>
    <w:rsid w:val="007A76FB"/>
    <w:rsid w:val="007B1B28"/>
    <w:rsid w:val="007B7A82"/>
    <w:rsid w:val="007C6DCB"/>
    <w:rsid w:val="007D51AB"/>
    <w:rsid w:val="007D6995"/>
    <w:rsid w:val="007D7970"/>
    <w:rsid w:val="007E0AC4"/>
    <w:rsid w:val="007E1722"/>
    <w:rsid w:val="007E5263"/>
    <w:rsid w:val="007E5C03"/>
    <w:rsid w:val="007F1474"/>
    <w:rsid w:val="007F2667"/>
    <w:rsid w:val="007F5A8C"/>
    <w:rsid w:val="00802878"/>
    <w:rsid w:val="00806B62"/>
    <w:rsid w:val="0081120B"/>
    <w:rsid w:val="008157E5"/>
    <w:rsid w:val="00826427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D0665"/>
    <w:rsid w:val="008E07E3"/>
    <w:rsid w:val="008E103E"/>
    <w:rsid w:val="008E3E2B"/>
    <w:rsid w:val="008E5076"/>
    <w:rsid w:val="008E7A09"/>
    <w:rsid w:val="008F322B"/>
    <w:rsid w:val="008F47D8"/>
    <w:rsid w:val="008F750B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A3CC1"/>
    <w:rsid w:val="009D1855"/>
    <w:rsid w:val="009D337E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48F0"/>
    <w:rsid w:val="00A06951"/>
    <w:rsid w:val="00A07094"/>
    <w:rsid w:val="00A13235"/>
    <w:rsid w:val="00A27CC8"/>
    <w:rsid w:val="00A30D6B"/>
    <w:rsid w:val="00A31D6D"/>
    <w:rsid w:val="00A32EB2"/>
    <w:rsid w:val="00A36ED0"/>
    <w:rsid w:val="00A43A9D"/>
    <w:rsid w:val="00A51414"/>
    <w:rsid w:val="00A525B6"/>
    <w:rsid w:val="00A52DC2"/>
    <w:rsid w:val="00A55FE6"/>
    <w:rsid w:val="00A6165E"/>
    <w:rsid w:val="00A635E1"/>
    <w:rsid w:val="00A66A06"/>
    <w:rsid w:val="00A66CDF"/>
    <w:rsid w:val="00A72903"/>
    <w:rsid w:val="00A74D48"/>
    <w:rsid w:val="00A76221"/>
    <w:rsid w:val="00A82F1D"/>
    <w:rsid w:val="00A841F3"/>
    <w:rsid w:val="00A90A39"/>
    <w:rsid w:val="00A91891"/>
    <w:rsid w:val="00A951A2"/>
    <w:rsid w:val="00A97E3B"/>
    <w:rsid w:val="00AA16BC"/>
    <w:rsid w:val="00AA55ED"/>
    <w:rsid w:val="00AB23C8"/>
    <w:rsid w:val="00AD0892"/>
    <w:rsid w:val="00AD247A"/>
    <w:rsid w:val="00AD40B9"/>
    <w:rsid w:val="00AF4BAD"/>
    <w:rsid w:val="00AF7CFB"/>
    <w:rsid w:val="00B018A0"/>
    <w:rsid w:val="00B01EA8"/>
    <w:rsid w:val="00B14039"/>
    <w:rsid w:val="00B14100"/>
    <w:rsid w:val="00B144B7"/>
    <w:rsid w:val="00B22D73"/>
    <w:rsid w:val="00B271C3"/>
    <w:rsid w:val="00B27625"/>
    <w:rsid w:val="00B316E1"/>
    <w:rsid w:val="00B35610"/>
    <w:rsid w:val="00B41D74"/>
    <w:rsid w:val="00B46B11"/>
    <w:rsid w:val="00B5240E"/>
    <w:rsid w:val="00B54E46"/>
    <w:rsid w:val="00B609FB"/>
    <w:rsid w:val="00B61591"/>
    <w:rsid w:val="00B64406"/>
    <w:rsid w:val="00B66A7A"/>
    <w:rsid w:val="00B7779B"/>
    <w:rsid w:val="00B91FA5"/>
    <w:rsid w:val="00B96935"/>
    <w:rsid w:val="00BA2CF3"/>
    <w:rsid w:val="00BA6E04"/>
    <w:rsid w:val="00BB0BA2"/>
    <w:rsid w:val="00BB1F71"/>
    <w:rsid w:val="00BB4461"/>
    <w:rsid w:val="00BB6343"/>
    <w:rsid w:val="00BC5638"/>
    <w:rsid w:val="00BC5BAD"/>
    <w:rsid w:val="00BD1780"/>
    <w:rsid w:val="00BD2AB5"/>
    <w:rsid w:val="00BD7779"/>
    <w:rsid w:val="00BE4EF5"/>
    <w:rsid w:val="00BF2B4E"/>
    <w:rsid w:val="00C05431"/>
    <w:rsid w:val="00C06E4C"/>
    <w:rsid w:val="00C07DC6"/>
    <w:rsid w:val="00C102F7"/>
    <w:rsid w:val="00C14EB0"/>
    <w:rsid w:val="00C30A32"/>
    <w:rsid w:val="00C4291D"/>
    <w:rsid w:val="00C46B15"/>
    <w:rsid w:val="00C51691"/>
    <w:rsid w:val="00C6386F"/>
    <w:rsid w:val="00C8515F"/>
    <w:rsid w:val="00C85ED6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B96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0160"/>
    <w:rsid w:val="00D5580B"/>
    <w:rsid w:val="00D57ECD"/>
    <w:rsid w:val="00D64243"/>
    <w:rsid w:val="00D64901"/>
    <w:rsid w:val="00D670FA"/>
    <w:rsid w:val="00D676AC"/>
    <w:rsid w:val="00D67AB4"/>
    <w:rsid w:val="00D70A98"/>
    <w:rsid w:val="00D74148"/>
    <w:rsid w:val="00D86CF1"/>
    <w:rsid w:val="00D913DC"/>
    <w:rsid w:val="00DA25F4"/>
    <w:rsid w:val="00DA414A"/>
    <w:rsid w:val="00DA7C8C"/>
    <w:rsid w:val="00DB2C74"/>
    <w:rsid w:val="00DC3478"/>
    <w:rsid w:val="00DC549F"/>
    <w:rsid w:val="00DE1513"/>
    <w:rsid w:val="00DE1758"/>
    <w:rsid w:val="00DE2288"/>
    <w:rsid w:val="00DE5ECC"/>
    <w:rsid w:val="00E0093F"/>
    <w:rsid w:val="00E035B7"/>
    <w:rsid w:val="00E05847"/>
    <w:rsid w:val="00E10B90"/>
    <w:rsid w:val="00E160B1"/>
    <w:rsid w:val="00E21E36"/>
    <w:rsid w:val="00E22310"/>
    <w:rsid w:val="00E22FBE"/>
    <w:rsid w:val="00E23F7E"/>
    <w:rsid w:val="00E31629"/>
    <w:rsid w:val="00E327DE"/>
    <w:rsid w:val="00E455B5"/>
    <w:rsid w:val="00E47FCB"/>
    <w:rsid w:val="00E54A90"/>
    <w:rsid w:val="00E55EF5"/>
    <w:rsid w:val="00E56011"/>
    <w:rsid w:val="00E57F55"/>
    <w:rsid w:val="00E65D87"/>
    <w:rsid w:val="00E66FFD"/>
    <w:rsid w:val="00E670DD"/>
    <w:rsid w:val="00E74274"/>
    <w:rsid w:val="00E74CCE"/>
    <w:rsid w:val="00E76AD1"/>
    <w:rsid w:val="00E76D03"/>
    <w:rsid w:val="00E94017"/>
    <w:rsid w:val="00E9706B"/>
    <w:rsid w:val="00EA687B"/>
    <w:rsid w:val="00EB0C4B"/>
    <w:rsid w:val="00EB1A32"/>
    <w:rsid w:val="00EC6D57"/>
    <w:rsid w:val="00ED185F"/>
    <w:rsid w:val="00ED1E8C"/>
    <w:rsid w:val="00ED2E4B"/>
    <w:rsid w:val="00ED497F"/>
    <w:rsid w:val="00ED5452"/>
    <w:rsid w:val="00ED5C89"/>
    <w:rsid w:val="00EE0EE1"/>
    <w:rsid w:val="00EE34EF"/>
    <w:rsid w:val="00EF08FE"/>
    <w:rsid w:val="00EF34F8"/>
    <w:rsid w:val="00EF365F"/>
    <w:rsid w:val="00EF7AE0"/>
    <w:rsid w:val="00EF7B92"/>
    <w:rsid w:val="00F04F3D"/>
    <w:rsid w:val="00F05BC0"/>
    <w:rsid w:val="00F061E3"/>
    <w:rsid w:val="00F06A67"/>
    <w:rsid w:val="00F13914"/>
    <w:rsid w:val="00F1676A"/>
    <w:rsid w:val="00F1735B"/>
    <w:rsid w:val="00F238E9"/>
    <w:rsid w:val="00F30E53"/>
    <w:rsid w:val="00F32697"/>
    <w:rsid w:val="00F375E2"/>
    <w:rsid w:val="00F40228"/>
    <w:rsid w:val="00F446CD"/>
    <w:rsid w:val="00F505BD"/>
    <w:rsid w:val="00F5154A"/>
    <w:rsid w:val="00F570CC"/>
    <w:rsid w:val="00F608AE"/>
    <w:rsid w:val="00F637E9"/>
    <w:rsid w:val="00F73A60"/>
    <w:rsid w:val="00F74232"/>
    <w:rsid w:val="00F754F0"/>
    <w:rsid w:val="00F86A68"/>
    <w:rsid w:val="00F87B37"/>
    <w:rsid w:val="00FA6563"/>
    <w:rsid w:val="00FC1976"/>
    <w:rsid w:val="00FC2591"/>
    <w:rsid w:val="00FC6391"/>
    <w:rsid w:val="00FD63AC"/>
    <w:rsid w:val="00FD7B3E"/>
    <w:rsid w:val="00FE0B4E"/>
    <w:rsid w:val="00FE2D9D"/>
    <w:rsid w:val="00FE4825"/>
    <w:rsid w:val="00FE67D9"/>
    <w:rsid w:val="00FE72AD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0A86C8C3-73D0-4196-8CC7-33F9E94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8C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olsztyn@amw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zsi\b.mlynarczyk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A68D-F7F4-495B-8421-DAD230C1A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3.xml><?xml version="1.0" encoding="utf-8"?>
<ds:datastoreItem xmlns:ds="http://schemas.openxmlformats.org/officeDocument/2006/customXml" ds:itemID="{C82D021B-7E2D-4716-8206-5C12048B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33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Walasiewicz Małgorzata</cp:lastModifiedBy>
  <cp:revision>5</cp:revision>
  <cp:lastPrinted>2021-02-12T10:48:00Z</cp:lastPrinted>
  <dcterms:created xsi:type="dcterms:W3CDTF">2022-07-21T13:05:00Z</dcterms:created>
  <dcterms:modified xsi:type="dcterms:W3CDTF">2022-07-22T10:44:00Z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OO-DIR.264.80.2020/2</vt:lpwstr>
  </property>
  <property fmtid="{D5CDD505-2E9C-101B-9397-08002B2CF9AE}" pid="10" name="UNPPisma">
    <vt:lpwstr>2020-0425120</vt:lpwstr>
  </property>
  <property fmtid="{D5CDD505-2E9C-101B-9397-08002B2CF9AE}" pid="11" name="ZnakSprawy">
    <vt:lpwstr>OO-DIR.264.80.2020</vt:lpwstr>
  </property>
  <property fmtid="{D5CDD505-2E9C-101B-9397-08002B2CF9AE}" pid="12" name="ZnakSprawy2">
    <vt:lpwstr>Znak sprawy: OO-DIR.264.80.2020</vt:lpwstr>
  </property>
  <property fmtid="{D5CDD505-2E9C-101B-9397-08002B2CF9AE}" pid="13" name="AktualnaDataSlownie">
    <vt:lpwstr>5 pa�dziernika 2020</vt:lpwstr>
  </property>
  <property fmtid="{D5CDD505-2E9C-101B-9397-08002B2CF9AE}" pid="14" name="ZnakSprawyPrzedPrzeniesieniem">
    <vt:lpwstr/>
  </property>
  <property fmtid="{D5CDD505-2E9C-101B-9397-08002B2CF9AE}" pid="15" name="Autor">
    <vt:lpwstr>Młynarczyk Bogdan</vt:lpwstr>
  </property>
  <property fmtid="{D5CDD505-2E9C-101B-9397-08002B2CF9AE}" pid="16" name="AutorInicjaly">
    <vt:lpwstr>BM</vt:lpwstr>
  </property>
  <property fmtid="{D5CDD505-2E9C-101B-9397-08002B2CF9AE}" pid="17" name="AutorNrTelefonu">
    <vt:lpwstr>89 536 32 42</vt:lpwstr>
  </property>
  <property fmtid="{D5CDD505-2E9C-101B-9397-08002B2CF9AE}" pid="18" name="AutorEmail">
    <vt:lpwstr/>
  </property>
  <property fmtid="{D5CDD505-2E9C-101B-9397-08002B2CF9AE}" pid="19" name="Stanowisko">
    <vt:lpwstr>Specjalista</vt:lpwstr>
  </property>
  <property fmtid="{D5CDD505-2E9C-101B-9397-08002B2CF9AE}" pid="20" name="OpisPisma">
    <vt:lpwstr>Węgorzewo, JP II 6, 8, 10 - remonty budynków - IWZ</vt:lpwstr>
  </property>
  <property fmtid="{D5CDD505-2E9C-101B-9397-08002B2CF9AE}" pid="21" name="Komorka">
    <vt:lpwstr>Dyrektor Oddziału Regionalnego w Olsztynie</vt:lpwstr>
  </property>
  <property fmtid="{D5CDD505-2E9C-101B-9397-08002B2CF9AE}" pid="22" name="KodKomorki">
    <vt:lpwstr>OO</vt:lpwstr>
  </property>
  <property fmtid="{D5CDD505-2E9C-101B-9397-08002B2CF9AE}" pid="23" name="AktualnaData">
    <vt:lpwstr>2020-10-05</vt:lpwstr>
  </property>
  <property fmtid="{D5CDD505-2E9C-101B-9397-08002B2CF9AE}" pid="24" name="Wydzial">
    <vt:lpwstr>Dział Inwestycji i Remontów</vt:lpwstr>
  </property>
  <property fmtid="{D5CDD505-2E9C-101B-9397-08002B2CF9AE}" pid="25" name="KodWydzialu">
    <vt:lpwstr>OO-DIR</vt:lpwstr>
  </property>
  <property fmtid="{D5CDD505-2E9C-101B-9397-08002B2CF9AE}" pid="26" name="ZaakceptowanePrzez">
    <vt:lpwstr>n/d</vt:lpwstr>
  </property>
  <property fmtid="{D5CDD505-2E9C-101B-9397-08002B2CF9AE}" pid="27" name="PrzekazanieDo">
    <vt:lpwstr>Bogdan Młynarczyk</vt:lpwstr>
  </property>
  <property fmtid="{D5CDD505-2E9C-101B-9397-08002B2CF9AE}" pid="28" name="PrzekazanieDoStanowisko">
    <vt:lpwstr>Specjalista</vt:lpwstr>
  </property>
  <property fmtid="{D5CDD505-2E9C-101B-9397-08002B2CF9AE}" pid="29" name="PrzekazanieDoKomorkaPracownika">
    <vt:lpwstr>Dział Inwestycji i Remontów(OO-DIR)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Olsztynie</vt:lpwstr>
  </property>
  <property fmtid="{D5CDD505-2E9C-101B-9397-08002B2CF9AE}" pid="45" name="PolaDodatkowe1">
    <vt:lpwstr>Oddział Regionalny w Olsztynie</vt:lpwstr>
  </property>
  <property fmtid="{D5CDD505-2E9C-101B-9397-08002B2CF9AE}" pid="46" name="DaneJednostki2">
    <vt:lpwstr>ul. Kasprowicza 1, 10-219 Olsztyn</vt:lpwstr>
  </property>
  <property fmtid="{D5CDD505-2E9C-101B-9397-08002B2CF9AE}" pid="47" name="PolaDodatkowe2">
    <vt:lpwstr>ul. Kasprowicza 1, 10-219 Olsztyn</vt:lpwstr>
  </property>
  <property fmtid="{D5CDD505-2E9C-101B-9397-08002B2CF9AE}" pid="48" name="DaneJednostki3">
    <vt:lpwstr>Olsztyn</vt:lpwstr>
  </property>
  <property fmtid="{D5CDD505-2E9C-101B-9397-08002B2CF9AE}" pid="49" name="PolaDodatkowe3">
    <vt:lpwstr>Olsztyn</vt:lpwstr>
  </property>
  <property fmtid="{D5CDD505-2E9C-101B-9397-08002B2CF9AE}" pid="50" name="DaneJednostki4">
    <vt:lpwstr>Sekretariat: tel. 89 536-31-00, Kancelaria: tel. 89 536-31-00, faks 89 536-31-80</vt:lpwstr>
  </property>
  <property fmtid="{D5CDD505-2E9C-101B-9397-08002B2CF9AE}" pid="51" name="PolaDodatkowe4">
    <vt:lpwstr>Sekretariat: tel. 89 536-31-00, Kancelaria: tel. 89 536-31-00, faks 89 536-31-80</vt:lpwstr>
  </property>
  <property fmtid="{D5CDD505-2E9C-101B-9397-08002B2CF9AE}" pid="52" name="DaneJednostki5">
    <vt:lpwstr>e-mail: olsztyn@amw.com.pl     www.amw.com.pl</vt:lpwstr>
  </property>
  <property fmtid="{D5CDD505-2E9C-101B-9397-08002B2CF9AE}" pid="53" name="PolaDodatkowe5">
    <vt:lpwstr>e-mail: olsztyn@amw.com.pl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Olsztynie</vt:lpwstr>
  </property>
  <property fmtid="{D5CDD505-2E9C-101B-9397-08002B2CF9AE}" pid="63" name="PolaDodatkowe10">
    <vt:lpwstr>Olsztynie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